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70" w:rsidRDefault="00060170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</w:p>
    <w:p w:rsidR="008629E4" w:rsidRPr="00574844" w:rsidRDefault="00545F23" w:rsidP="008629E4">
      <w:pPr>
        <w:rPr>
          <w:rFonts w:ascii="Franklin Gothic Medium" w:hAnsi="Franklin Gothic Medium"/>
          <w:b/>
          <w:color w:val="000000"/>
          <w:sz w:val="26"/>
          <w:szCs w:val="26"/>
        </w:rPr>
      </w:pPr>
      <w:r w:rsidRPr="00574844">
        <w:rPr>
          <w:rFonts w:ascii="Franklin Gothic Book" w:hAnsi="Franklin Gothic Book"/>
          <w:b/>
          <w:color w:val="000000"/>
          <w:sz w:val="26"/>
          <w:szCs w:val="26"/>
        </w:rPr>
        <w:t xml:space="preserve">Jahrestagung der Arbeitsgemeinschaft für evangelische Krankenhausseelsorge in Bayern vom </w:t>
      </w:r>
      <w:r w:rsidR="00B60C9F">
        <w:rPr>
          <w:rFonts w:ascii="Franklin Gothic Book" w:hAnsi="Franklin Gothic Book"/>
          <w:b/>
          <w:color w:val="000000"/>
          <w:sz w:val="26"/>
          <w:szCs w:val="26"/>
        </w:rPr>
        <w:t>07</w:t>
      </w:r>
      <w:r w:rsidR="006B2A77" w:rsidRPr="006B2A77">
        <w:rPr>
          <w:rFonts w:ascii="Franklin Gothic Book" w:hAnsi="Franklin Gothic Book"/>
          <w:b/>
          <w:bCs/>
          <w:color w:val="000000"/>
          <w:sz w:val="26"/>
          <w:szCs w:val="26"/>
        </w:rPr>
        <w:t>.-</w:t>
      </w:r>
      <w:r w:rsidR="00B60C9F">
        <w:rPr>
          <w:rFonts w:ascii="Franklin Gothic Book" w:hAnsi="Franklin Gothic Book"/>
          <w:b/>
          <w:bCs/>
          <w:color w:val="000000"/>
          <w:sz w:val="26"/>
          <w:szCs w:val="26"/>
        </w:rPr>
        <w:t>09</w:t>
      </w:r>
      <w:r w:rsidR="006B2A77" w:rsidRPr="006B2A77">
        <w:rPr>
          <w:rFonts w:ascii="Franklin Gothic Book" w:hAnsi="Franklin Gothic Book"/>
          <w:b/>
          <w:bCs/>
          <w:color w:val="000000"/>
          <w:sz w:val="26"/>
          <w:szCs w:val="26"/>
        </w:rPr>
        <w:t xml:space="preserve">. Oktober </w:t>
      </w:r>
      <w:r w:rsidR="00B60C9F">
        <w:rPr>
          <w:rFonts w:ascii="Franklin Gothic Book" w:hAnsi="Franklin Gothic Book"/>
          <w:b/>
          <w:bCs/>
          <w:color w:val="000000"/>
          <w:sz w:val="26"/>
          <w:szCs w:val="26"/>
        </w:rPr>
        <w:t>2019</w:t>
      </w:r>
    </w:p>
    <w:p w:rsidR="00F25BA3" w:rsidRPr="006B2A77" w:rsidRDefault="006B2A77" w:rsidP="0015361F">
      <w:pPr>
        <w:jc w:val="both"/>
        <w:rPr>
          <w:rFonts w:ascii="Franklin Gothic Book" w:hAnsi="Franklin Gothic Book"/>
          <w:b/>
          <w:color w:val="000000"/>
          <w:sz w:val="26"/>
          <w:szCs w:val="26"/>
        </w:rPr>
      </w:pPr>
      <w:r w:rsidRPr="006B2A77">
        <w:rPr>
          <w:rFonts w:ascii="Franklin Gothic Book" w:hAnsi="Franklin Gothic Book"/>
          <w:b/>
          <w:color w:val="000000"/>
          <w:sz w:val="26"/>
          <w:szCs w:val="26"/>
        </w:rPr>
        <w:t xml:space="preserve">Im </w:t>
      </w:r>
      <w:bookmarkStart w:id="0" w:name="_Hlk508612476"/>
      <w:r w:rsidR="00B60C9F">
        <w:rPr>
          <w:rFonts w:ascii="Franklin Gothic Book" w:hAnsi="Franklin Gothic Book"/>
          <w:b/>
          <w:color w:val="000000"/>
          <w:sz w:val="26"/>
          <w:szCs w:val="26"/>
        </w:rPr>
        <w:t>Hotel am alten Park, Augsburg</w:t>
      </w:r>
      <w:r w:rsidRPr="006B2A77">
        <w:rPr>
          <w:rFonts w:ascii="Franklin Gothic Book" w:hAnsi="Franklin Gothic Book"/>
          <w:b/>
          <w:color w:val="000000"/>
          <w:sz w:val="26"/>
          <w:szCs w:val="26"/>
        </w:rPr>
        <w:t>.</w:t>
      </w:r>
      <w:bookmarkEnd w:id="0"/>
    </w:p>
    <w:p w:rsidR="00574844" w:rsidRPr="003B7EF5" w:rsidRDefault="00574844" w:rsidP="0015361F">
      <w:pPr>
        <w:jc w:val="both"/>
        <w:rPr>
          <w:rStyle w:val="HTMLZitat"/>
          <w:rFonts w:ascii="Franklin Gothic Medium" w:hAnsi="Franklin Gothic Medium"/>
          <w:color w:val="FF0000"/>
        </w:rPr>
      </w:pPr>
    </w:p>
    <w:p w:rsidR="008629E4" w:rsidRPr="003B7EF5" w:rsidRDefault="008629E4" w:rsidP="0015361F">
      <w:pPr>
        <w:jc w:val="both"/>
        <w:rPr>
          <w:rFonts w:ascii="Franklin Gothic Book" w:hAnsi="Franklin Gothic Book"/>
          <w:color w:val="FF0000"/>
          <w:sz w:val="16"/>
          <w:szCs w:val="16"/>
        </w:rPr>
      </w:pPr>
    </w:p>
    <w:p w:rsidR="00F25BA3" w:rsidRPr="00060170" w:rsidRDefault="00F25BA3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Eingeladen sind alle in </w:t>
      </w:r>
      <w:r w:rsidR="001C4694" w:rsidRPr="00060170">
        <w:rPr>
          <w:rFonts w:ascii="Franklin Gothic Book" w:hAnsi="Franklin Gothic Book" w:cs="Calibri"/>
          <w:color w:val="000000"/>
        </w:rPr>
        <w:t>der Seelsorge tätigen haupt-, n</w:t>
      </w:r>
      <w:r w:rsidRPr="00060170">
        <w:rPr>
          <w:rFonts w:ascii="Franklin Gothic Book" w:hAnsi="Franklin Gothic Book" w:cs="Calibri"/>
          <w:color w:val="000000"/>
        </w:rPr>
        <w:t>eben</w:t>
      </w:r>
      <w:r w:rsidR="00961C51" w:rsidRPr="00060170">
        <w:rPr>
          <w:rFonts w:ascii="Franklin Gothic Book" w:hAnsi="Franklin Gothic Book" w:cs="Calibri"/>
          <w:color w:val="000000"/>
        </w:rPr>
        <w:t xml:space="preserve">- </w:t>
      </w:r>
      <w:r w:rsidR="001C4694" w:rsidRPr="00060170">
        <w:rPr>
          <w:rFonts w:ascii="Franklin Gothic Book" w:hAnsi="Franklin Gothic Book" w:cs="Calibri"/>
          <w:color w:val="000000"/>
        </w:rPr>
        <w:t xml:space="preserve">oder </w:t>
      </w:r>
      <w:r w:rsidRPr="00060170">
        <w:rPr>
          <w:rFonts w:ascii="Franklin Gothic Book" w:hAnsi="Franklin Gothic Book" w:cs="Calibri"/>
          <w:color w:val="000000"/>
        </w:rPr>
        <w:t>ehrenamtliche</w:t>
      </w:r>
      <w:r w:rsidR="001C4694" w:rsidRPr="00060170">
        <w:rPr>
          <w:rFonts w:ascii="Franklin Gothic Book" w:hAnsi="Franklin Gothic Book" w:cs="Calibri"/>
          <w:color w:val="000000"/>
        </w:rPr>
        <w:t>n</w:t>
      </w:r>
      <w:r w:rsidRPr="00060170">
        <w:rPr>
          <w:rFonts w:ascii="Franklin Gothic Book" w:hAnsi="Franklin Gothic Book" w:cs="Calibri"/>
          <w:color w:val="000000"/>
        </w:rPr>
        <w:t xml:space="preserve"> Mitglieder der Arbeits</w:t>
      </w:r>
      <w:r w:rsidRPr="00060170">
        <w:rPr>
          <w:rFonts w:ascii="Franklin Gothic Book" w:hAnsi="Franklin Gothic Book" w:cs="Calibri"/>
          <w:color w:val="000000"/>
        </w:rPr>
        <w:softHyphen/>
        <w:t>gemeinschaft</w:t>
      </w:r>
      <w:r w:rsidR="00507EF1" w:rsidRPr="00060170">
        <w:rPr>
          <w:rFonts w:ascii="Franklin Gothic Book" w:hAnsi="Franklin Gothic Book" w:cs="Calibri"/>
          <w:color w:val="000000"/>
        </w:rPr>
        <w:t>.</w:t>
      </w:r>
    </w:p>
    <w:p w:rsidR="0015361F" w:rsidRPr="00060170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:rsidR="001C4694" w:rsidRPr="00060170" w:rsidRDefault="00C522A8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>Eine Tagungsgebühr wird nicht fällig.</w:t>
      </w:r>
    </w:p>
    <w:p w:rsidR="00AD68E8" w:rsidRPr="00060170" w:rsidRDefault="00AD68E8" w:rsidP="00C065AB">
      <w:pPr>
        <w:jc w:val="both"/>
        <w:rPr>
          <w:rFonts w:ascii="Franklin Gothic Book" w:hAnsi="Franklin Gothic Book" w:cs="Calibri"/>
          <w:color w:val="000000"/>
        </w:rPr>
      </w:pPr>
    </w:p>
    <w:p w:rsidR="00BB2A00" w:rsidRDefault="00060170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Die </w:t>
      </w:r>
      <w:r w:rsidR="007B5629" w:rsidRPr="00060170">
        <w:rPr>
          <w:rFonts w:ascii="Franklin Gothic Book" w:hAnsi="Franklin Gothic Book" w:cs="Calibri"/>
          <w:color w:val="000000"/>
        </w:rPr>
        <w:t xml:space="preserve">Anmeldung erbitten wir bis </w:t>
      </w:r>
      <w:r w:rsidR="00C522A8" w:rsidRPr="00060170">
        <w:rPr>
          <w:rFonts w:ascii="Franklin Gothic Book" w:hAnsi="Franklin Gothic Book" w:cs="Calibri"/>
          <w:color w:val="000000"/>
          <w:u w:val="single"/>
        </w:rPr>
        <w:t>17.</w:t>
      </w:r>
      <w:r w:rsidR="006B2A77">
        <w:rPr>
          <w:rFonts w:ascii="Franklin Gothic Book" w:hAnsi="Franklin Gothic Book" w:cs="Calibri"/>
          <w:color w:val="000000"/>
          <w:u w:val="single"/>
        </w:rPr>
        <w:t>09</w:t>
      </w:r>
      <w:r w:rsidR="00C522A8" w:rsidRPr="00060170">
        <w:rPr>
          <w:rFonts w:ascii="Franklin Gothic Book" w:hAnsi="Franklin Gothic Book" w:cs="Calibri"/>
          <w:color w:val="000000"/>
          <w:u w:val="single"/>
        </w:rPr>
        <w:t>.</w:t>
      </w:r>
      <w:r w:rsidR="00B60C9F">
        <w:rPr>
          <w:rFonts w:ascii="Franklin Gothic Book" w:hAnsi="Franklin Gothic Book" w:cs="Calibri"/>
          <w:color w:val="000000"/>
          <w:u w:val="single"/>
        </w:rPr>
        <w:t>19</w:t>
      </w:r>
      <w:r w:rsidR="00BB2A00">
        <w:rPr>
          <w:rFonts w:ascii="Franklin Gothic Book" w:hAnsi="Franklin Gothic Book" w:cs="Calibri"/>
          <w:color w:val="000000"/>
          <w:u w:val="single"/>
        </w:rPr>
        <w:t>.</w:t>
      </w:r>
      <w:r w:rsidR="007B5629" w:rsidRPr="00060170">
        <w:rPr>
          <w:rFonts w:ascii="Franklin Gothic Book" w:hAnsi="Franklin Gothic Book" w:cs="Calibri"/>
          <w:color w:val="000000"/>
        </w:rPr>
        <w:t xml:space="preserve"> </w:t>
      </w:r>
    </w:p>
    <w:p w:rsidR="00BB2A00" w:rsidRDefault="00BB2A00" w:rsidP="00C065AB">
      <w:pPr>
        <w:jc w:val="both"/>
        <w:rPr>
          <w:rFonts w:ascii="Franklin Gothic Book" w:hAnsi="Franklin Gothic Book" w:cs="Calibri"/>
          <w:color w:val="000000"/>
        </w:rPr>
      </w:pPr>
    </w:p>
    <w:p w:rsidR="0015361F" w:rsidRPr="00060170" w:rsidRDefault="007B5629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Wir haben nur eine begrenzte Zahl von Zimmern und sind dankbar für Doppelbelegungen. </w:t>
      </w:r>
    </w:p>
    <w:p w:rsidR="0015361F" w:rsidRPr="00060170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:rsidR="007B5629" w:rsidRPr="00060170" w:rsidRDefault="007B5629" w:rsidP="00C065AB">
      <w:pPr>
        <w:jc w:val="both"/>
        <w:rPr>
          <w:rFonts w:ascii="Franklin Gothic Book" w:hAnsi="Franklin Gothic Book" w:cs="Calibri"/>
          <w:color w:val="000000"/>
        </w:rPr>
      </w:pPr>
    </w:p>
    <w:p w:rsidR="000B259B" w:rsidRDefault="00581A3D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Die </w:t>
      </w:r>
      <w:r w:rsidR="0015361F" w:rsidRPr="00060170">
        <w:rPr>
          <w:rFonts w:ascii="Franklin Gothic Book" w:hAnsi="Franklin Gothic Book" w:cs="Calibri"/>
          <w:color w:val="000000"/>
        </w:rPr>
        <w:t>Fahrtkosten</w:t>
      </w:r>
      <w:r w:rsidR="0015361F" w:rsidRPr="00060170">
        <w:rPr>
          <w:rFonts w:ascii="Franklin Gothic Book" w:hAnsi="Franklin Gothic Book" w:cs="Calibri"/>
          <w:color w:val="000000"/>
        </w:rPr>
        <w:softHyphen/>
        <w:t xml:space="preserve">erstattung erfolgt nach landeskirchlichen Vorgaben. Bitte </w:t>
      </w:r>
      <w:r w:rsidR="00EC6BFF" w:rsidRPr="00060170">
        <w:rPr>
          <w:rFonts w:ascii="Franklin Gothic Book" w:hAnsi="Franklin Gothic Book" w:cs="Calibri"/>
          <w:color w:val="000000"/>
        </w:rPr>
        <w:t>bilden Sie Fahrgemeinschaften.</w:t>
      </w:r>
      <w:r w:rsidR="000B259B" w:rsidRPr="00060170">
        <w:rPr>
          <w:rFonts w:ascii="Franklin Gothic Book" w:hAnsi="Franklin Gothic Book" w:cs="Calibri"/>
          <w:color w:val="000000"/>
        </w:rPr>
        <w:t xml:space="preserve"> </w:t>
      </w:r>
    </w:p>
    <w:p w:rsidR="00CD3F33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:rsidR="00CD3F33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:rsidR="00185E05" w:rsidRPr="00185E05" w:rsidRDefault="00CD3F33" w:rsidP="00C065AB">
      <w:pPr>
        <w:jc w:val="both"/>
        <w:rPr>
          <w:rFonts w:ascii="Franklin Gothic Book" w:hAnsi="Franklin Gothic Book" w:cs="Calibri"/>
          <w:color w:val="000000"/>
        </w:rPr>
      </w:pPr>
      <w:r w:rsidRPr="00185E05">
        <w:rPr>
          <w:rFonts w:ascii="Franklin Gothic Book" w:hAnsi="Franklin Gothic Book" w:cs="Calibri"/>
          <w:color w:val="000000"/>
        </w:rPr>
        <w:t xml:space="preserve">Am Montagabend </w:t>
      </w:r>
      <w:r w:rsidR="00B60C9F" w:rsidRPr="00185E05">
        <w:rPr>
          <w:rFonts w:ascii="Franklin Gothic Book" w:hAnsi="Franklin Gothic Book" w:cs="Calibri"/>
          <w:color w:val="000000"/>
        </w:rPr>
        <w:t>freuen wir uns auf die "lutherischste Folk-Band Bayerns" namens „Khwaerthon</w:t>
      </w:r>
      <w:r w:rsidR="00185E05" w:rsidRPr="00185E05">
        <w:rPr>
          <w:rFonts w:ascii="Franklin Gothic Book" w:hAnsi="Franklin Gothic Book" w:cs="Calibri"/>
          <w:color w:val="000000"/>
        </w:rPr>
        <w:t>. Alan Büching (Violine), Martin Hein (Bass) und Andreas Ratz (Irische Bouzouki, Whistle, Diatonisches Akkordeon). </w:t>
      </w:r>
    </w:p>
    <w:p w:rsidR="00CD3F33" w:rsidRPr="00060170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:rsidR="00060170" w:rsidRDefault="0015361F" w:rsidP="00C065AB">
      <w:pPr>
        <w:jc w:val="both"/>
        <w:rPr>
          <w:rFonts w:ascii="Franklin Gothic Book" w:hAnsi="Franklin Gothic Book"/>
          <w:color w:val="FF0000"/>
        </w:rPr>
      </w:pPr>
      <w:r w:rsidRPr="003B7EF5">
        <w:rPr>
          <w:rFonts w:ascii="Franklin Gothic Book" w:hAnsi="Franklin Gothic Book"/>
          <w:color w:val="FF0000"/>
        </w:rPr>
        <w:br w:type="column"/>
      </w:r>
    </w:p>
    <w:p w:rsidR="00D6470C" w:rsidRDefault="00D6470C" w:rsidP="00B60C9F">
      <w:pPr>
        <w:jc w:val="center"/>
        <w:rPr>
          <w:rFonts w:ascii="Calibri" w:hAnsi="Calibri" w:cs="Calibri"/>
          <w:b/>
          <w:color w:val="000000"/>
        </w:rPr>
      </w:pPr>
      <w:bookmarkStart w:id="1" w:name="_Hlk8057764"/>
      <w:r w:rsidRPr="00D6470C">
        <w:rPr>
          <w:rFonts w:ascii="Calibri" w:hAnsi="Calibri" w:cs="Calibri"/>
          <w:b/>
          <w:color w:val="000000"/>
        </w:rPr>
        <w:t>"</w:t>
      </w:r>
      <w:r w:rsidR="00B60C9F" w:rsidRPr="00B60C9F">
        <w:rPr>
          <w:rFonts w:ascii="Calibri" w:hAnsi="Calibri" w:cs="Calibri"/>
          <w:b/>
          <w:color w:val="000000"/>
        </w:rPr>
        <w:t>Spiritual Care – Freund, Feind oder Fremder</w:t>
      </w:r>
      <w:r w:rsidRPr="00D6470C">
        <w:rPr>
          <w:rFonts w:ascii="Calibri" w:hAnsi="Calibri" w:cs="Calibri"/>
          <w:b/>
          <w:color w:val="000000"/>
        </w:rPr>
        <w:t>!"</w:t>
      </w:r>
    </w:p>
    <w:bookmarkEnd w:id="1"/>
    <w:p w:rsidR="0074352E" w:rsidRPr="0074352E" w:rsidRDefault="0074352E" w:rsidP="00CD3F33">
      <w:pPr>
        <w:jc w:val="center"/>
        <w:rPr>
          <w:rFonts w:ascii="Calibri" w:hAnsi="Calibri" w:cs="Calibri"/>
          <w:b/>
          <w:color w:val="000000"/>
          <w:sz w:val="8"/>
          <w:szCs w:val="8"/>
        </w:rPr>
      </w:pPr>
    </w:p>
    <w:p w:rsidR="0030700D" w:rsidRPr="009D104F" w:rsidRDefault="000F6324" w:rsidP="00C065A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000000" w:themeColor="text1"/>
        </w:rPr>
        <w:t xml:space="preserve">In der </w:t>
      </w:r>
      <w:r w:rsidR="0030700D" w:rsidRPr="009D104F">
        <w:rPr>
          <w:rFonts w:ascii="Franklin Gothic Book" w:hAnsi="Franklin Gothic Book" w:cs="Arial"/>
          <w:color w:val="000000" w:themeColor="text1"/>
        </w:rPr>
        <w:t>Krankenhausseelsorge weckt „Spiritual Care“ zum Teil zwiespältige Gefühle und Reak</w:t>
      </w:r>
      <w:r w:rsidR="00C065AB">
        <w:rPr>
          <w:rFonts w:ascii="Franklin Gothic Book" w:hAnsi="Franklin Gothic Book" w:cs="Arial"/>
          <w:color w:val="000000" w:themeColor="text1"/>
        </w:rPr>
        <w:t>t</w:t>
      </w:r>
      <w:r w:rsidR="0030700D" w:rsidRPr="009D104F">
        <w:rPr>
          <w:rFonts w:ascii="Franklin Gothic Book" w:hAnsi="Franklin Gothic Book" w:cs="Arial"/>
          <w:color w:val="000000" w:themeColor="text1"/>
        </w:rPr>
        <w:t xml:space="preserve">ionen, was sich auch </w:t>
      </w:r>
      <w:r w:rsidR="009D104F">
        <w:rPr>
          <w:rFonts w:ascii="Franklin Gothic Book" w:hAnsi="Franklin Gothic Book" w:cs="Arial"/>
          <w:color w:val="000000" w:themeColor="text1"/>
        </w:rPr>
        <w:t xml:space="preserve">in unsrem Titel </w:t>
      </w:r>
      <w:r w:rsidR="0030700D" w:rsidRPr="009D104F">
        <w:rPr>
          <w:rFonts w:ascii="Franklin Gothic Book" w:hAnsi="Franklin Gothic Book" w:cs="Arial"/>
          <w:color w:val="000000" w:themeColor="text1"/>
        </w:rPr>
        <w:t>spiegelt. </w:t>
      </w:r>
    </w:p>
    <w:p w:rsidR="000F6324" w:rsidRDefault="0030700D" w:rsidP="00C065AB">
      <w:pPr>
        <w:spacing w:before="100" w:beforeAutospacing="1" w:after="100" w:afterAutospacing="1"/>
        <w:jc w:val="both"/>
        <w:rPr>
          <w:rFonts w:ascii="Franklin Gothic Book" w:hAnsi="Franklin Gothic Book" w:cs="Arial"/>
          <w:color w:val="000000" w:themeColor="text1"/>
        </w:rPr>
      </w:pPr>
      <w:r w:rsidRPr="009D104F">
        <w:rPr>
          <w:rFonts w:ascii="Franklin Gothic Book" w:hAnsi="Franklin Gothic Book" w:cs="Arial"/>
          <w:color w:val="000000" w:themeColor="text1"/>
        </w:rPr>
        <w:t xml:space="preserve">Auf unsrer Tagung soll es um eine konstruktive Begegnung und Auseinandersetzung mit den Initiativen und Entwicklungen gehen, die sich mit dem schillernden Begriff von „Spiritual Care“ verbinden. Hierzu gehört </w:t>
      </w:r>
      <w:r w:rsidR="00C065AB">
        <w:rPr>
          <w:rFonts w:ascii="Franklin Gothic Book" w:hAnsi="Franklin Gothic Book" w:cs="Arial"/>
          <w:color w:val="000000" w:themeColor="text1"/>
        </w:rPr>
        <w:t>ei</w:t>
      </w:r>
      <w:r w:rsidRPr="009D104F">
        <w:rPr>
          <w:rFonts w:ascii="Franklin Gothic Book" w:hAnsi="Franklin Gothic Book" w:cs="Arial"/>
          <w:color w:val="000000" w:themeColor="text1"/>
        </w:rPr>
        <w:t>n</w:t>
      </w:r>
      <w:r w:rsidR="00C065AB">
        <w:rPr>
          <w:rFonts w:ascii="Franklin Gothic Book" w:hAnsi="Franklin Gothic Book" w:cs="Arial"/>
          <w:color w:val="000000" w:themeColor="text1"/>
        </w:rPr>
        <w:t>erseits</w:t>
      </w:r>
      <w:r w:rsidRPr="009D104F">
        <w:rPr>
          <w:rFonts w:ascii="Franklin Gothic Book" w:hAnsi="Franklin Gothic Book" w:cs="Arial"/>
          <w:color w:val="000000" w:themeColor="text1"/>
        </w:rPr>
        <w:t xml:space="preserve"> ein Überblick über die unterschiedlichen Konzepte von Spiritual Care</w:t>
      </w:r>
      <w:r w:rsidR="000F6324">
        <w:rPr>
          <w:rFonts w:ascii="Franklin Gothic Book" w:hAnsi="Franklin Gothic Book" w:cs="Arial"/>
          <w:color w:val="000000" w:themeColor="text1"/>
        </w:rPr>
        <w:t xml:space="preserve"> und deren Verh</w:t>
      </w:r>
      <w:r w:rsidRPr="009D104F">
        <w:rPr>
          <w:rFonts w:ascii="Franklin Gothic Book" w:hAnsi="Franklin Gothic Book" w:cs="Arial"/>
          <w:color w:val="000000" w:themeColor="text1"/>
        </w:rPr>
        <w:t>ältnisbestim</w:t>
      </w:r>
      <w:r w:rsidR="000F6324">
        <w:rPr>
          <w:rFonts w:ascii="Franklin Gothic Book" w:hAnsi="Franklin Gothic Book" w:cs="Arial"/>
          <w:color w:val="000000" w:themeColor="text1"/>
        </w:rPr>
        <w:t>-</w:t>
      </w:r>
      <w:r w:rsidRPr="009D104F">
        <w:rPr>
          <w:rFonts w:ascii="Franklin Gothic Book" w:hAnsi="Franklin Gothic Book" w:cs="Arial"/>
          <w:color w:val="000000" w:themeColor="text1"/>
        </w:rPr>
        <w:t xml:space="preserve">mung </w:t>
      </w:r>
      <w:r w:rsidR="000F6324">
        <w:rPr>
          <w:rFonts w:ascii="Franklin Gothic Book" w:hAnsi="Franklin Gothic Book" w:cs="Arial"/>
          <w:color w:val="000000" w:themeColor="text1"/>
        </w:rPr>
        <w:t>zu</w:t>
      </w:r>
      <w:r w:rsidRPr="009D104F">
        <w:rPr>
          <w:rFonts w:ascii="Franklin Gothic Book" w:hAnsi="Franklin Gothic Book" w:cs="Arial"/>
          <w:color w:val="000000" w:themeColor="text1"/>
        </w:rPr>
        <w:t xml:space="preserve"> kirchlicher K</w:t>
      </w:r>
      <w:r w:rsidR="00B04E01">
        <w:rPr>
          <w:rFonts w:ascii="Franklin Gothic Book" w:hAnsi="Franklin Gothic Book" w:cs="Arial"/>
          <w:color w:val="000000" w:themeColor="text1"/>
        </w:rPr>
        <w:t>linik</w:t>
      </w:r>
      <w:r w:rsidRPr="009D104F">
        <w:rPr>
          <w:rFonts w:ascii="Franklin Gothic Book" w:hAnsi="Franklin Gothic Book" w:cs="Arial"/>
          <w:color w:val="000000" w:themeColor="text1"/>
        </w:rPr>
        <w:t>seelsorge</w:t>
      </w:r>
      <w:r w:rsidR="000F6324">
        <w:rPr>
          <w:rFonts w:ascii="Franklin Gothic Book" w:hAnsi="Franklin Gothic Book" w:cs="Arial"/>
          <w:color w:val="000000" w:themeColor="text1"/>
        </w:rPr>
        <w:t>, anderer</w:t>
      </w:r>
      <w:r w:rsidR="00B04E01">
        <w:rPr>
          <w:rFonts w:ascii="Franklin Gothic Book" w:hAnsi="Franklin Gothic Book" w:cs="Arial"/>
          <w:color w:val="000000" w:themeColor="text1"/>
        </w:rPr>
        <w:t>-</w:t>
      </w:r>
      <w:r w:rsidR="000F6324">
        <w:rPr>
          <w:rFonts w:ascii="Franklin Gothic Book" w:hAnsi="Franklin Gothic Book" w:cs="Arial"/>
          <w:color w:val="000000" w:themeColor="text1"/>
        </w:rPr>
        <w:t>seits die Vertiefung von Fragen, die aus dieser Begegnung für das Selbstverständnis und die Weiterentwicklung der K</w:t>
      </w:r>
      <w:r w:rsidR="00B04E01">
        <w:rPr>
          <w:rFonts w:ascii="Franklin Gothic Book" w:hAnsi="Franklin Gothic Book" w:cs="Arial"/>
          <w:color w:val="000000" w:themeColor="text1"/>
        </w:rPr>
        <w:t>linikseelsorge</w:t>
      </w:r>
      <w:r w:rsidR="000F6324">
        <w:rPr>
          <w:rFonts w:ascii="Franklin Gothic Book" w:hAnsi="Franklin Gothic Book" w:cs="Arial"/>
          <w:color w:val="000000" w:themeColor="text1"/>
        </w:rPr>
        <w:t xml:space="preserve"> erwach</w:t>
      </w:r>
      <w:r w:rsidR="00B04E01">
        <w:rPr>
          <w:rFonts w:ascii="Franklin Gothic Book" w:hAnsi="Franklin Gothic Book" w:cs="Arial"/>
          <w:color w:val="000000" w:themeColor="text1"/>
        </w:rPr>
        <w:t>-</w:t>
      </w:r>
      <w:r w:rsidR="000F6324">
        <w:rPr>
          <w:rFonts w:ascii="Franklin Gothic Book" w:hAnsi="Franklin Gothic Book" w:cs="Arial"/>
          <w:color w:val="000000" w:themeColor="text1"/>
        </w:rPr>
        <w:t xml:space="preserve">sen. Letzteres soll </w:t>
      </w:r>
      <w:r w:rsidR="00B04E01">
        <w:rPr>
          <w:rFonts w:ascii="Franklin Gothic Book" w:hAnsi="Franklin Gothic Book" w:cs="Arial"/>
          <w:color w:val="000000" w:themeColor="text1"/>
        </w:rPr>
        <w:t xml:space="preserve">vor allem </w:t>
      </w:r>
      <w:r w:rsidR="000F6324">
        <w:rPr>
          <w:rFonts w:ascii="Franklin Gothic Book" w:hAnsi="Franklin Gothic Book" w:cs="Arial"/>
          <w:color w:val="000000" w:themeColor="text1"/>
        </w:rPr>
        <w:t>in den Workshops am Dienstagvormittag geschehen.</w:t>
      </w:r>
    </w:p>
    <w:p w:rsidR="009D104F" w:rsidRDefault="000F6324" w:rsidP="00C065AB">
      <w:pPr>
        <w:spacing w:before="100" w:beforeAutospacing="1" w:after="100" w:afterAutospacing="1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Der Dienstagnachmittag bietet Workshops und Diskussionsrunden zu aktuellen Themen wie Rufbereitschaft, PuK und Landesstellenplan. </w:t>
      </w:r>
      <w:r w:rsidR="009D104F">
        <w:rPr>
          <w:rFonts w:ascii="Franklin Gothic Book" w:hAnsi="Franklin Gothic Book" w:cs="Arial"/>
          <w:color w:val="000000" w:themeColor="text1"/>
        </w:rPr>
        <w:t xml:space="preserve"> </w:t>
      </w:r>
    </w:p>
    <w:p w:rsidR="0030700D" w:rsidRPr="009D104F" w:rsidRDefault="009D104F" w:rsidP="00C065AB">
      <w:pPr>
        <w:spacing w:before="100" w:beforeAutospacing="1" w:after="100" w:afterAutospacing="1"/>
        <w:jc w:val="center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Referenten werden </w:t>
      </w:r>
      <w:r w:rsidR="00C3512D">
        <w:rPr>
          <w:rFonts w:ascii="Franklin Gothic Book" w:hAnsi="Franklin Gothic Book" w:cs="Arial"/>
          <w:color w:val="000000" w:themeColor="text1"/>
        </w:rPr>
        <w:t xml:space="preserve">voraussichtlich </w:t>
      </w:r>
      <w:r>
        <w:rPr>
          <w:rFonts w:ascii="Franklin Gothic Book" w:hAnsi="Franklin Gothic Book" w:cs="Arial"/>
          <w:color w:val="000000" w:themeColor="text1"/>
        </w:rPr>
        <w:t>sein</w:t>
      </w:r>
    </w:p>
    <w:p w:rsidR="009D104F" w:rsidRPr="009D104F" w:rsidRDefault="009D104F" w:rsidP="009D104F">
      <w:pPr>
        <w:jc w:val="center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D104F">
        <w:rPr>
          <w:rFonts w:asciiTheme="minorHAnsi" w:hAnsiTheme="minorHAnsi" w:cstheme="minorHAnsi"/>
          <w:bCs/>
          <w:kern w:val="36"/>
          <w:sz w:val="22"/>
          <w:szCs w:val="22"/>
        </w:rPr>
        <w:t>Prof. Dr. med. Eckhard Frick SJ, München</w:t>
      </w:r>
    </w:p>
    <w:p w:rsidR="00C3512D" w:rsidRDefault="00C3512D" w:rsidP="00C3512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04F">
        <w:rPr>
          <w:rFonts w:asciiTheme="minorHAnsi" w:hAnsiTheme="minorHAnsi" w:cstheme="minorHAnsi"/>
          <w:color w:val="000000" w:themeColor="text1"/>
          <w:sz w:val="22"/>
          <w:szCs w:val="22"/>
        </w:rPr>
        <w:t>Karoline Labitzke, München</w:t>
      </w:r>
    </w:p>
    <w:p w:rsidR="00501DC1" w:rsidRDefault="00501DC1" w:rsidP="00501DC1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color w:val="000000" w:themeColor="text1"/>
          <w:sz w:val="22"/>
          <w:szCs w:val="22"/>
        </w:rPr>
        <w:t>Lea Chilian,</w:t>
      </w:r>
      <w:r w:rsidRPr="009D104F">
        <w:rPr>
          <w:rStyle w:val="st"/>
          <w:rFonts w:asciiTheme="minorHAnsi" w:hAnsiTheme="minorHAnsi" w:cstheme="minorHAnsi"/>
          <w:sz w:val="22"/>
          <w:szCs w:val="22"/>
        </w:rPr>
        <w:t xml:space="preserve"> Wissenschaftliche Mitarbeiterin </w:t>
      </w:r>
      <w:r>
        <w:rPr>
          <w:rStyle w:val="st"/>
          <w:rFonts w:asciiTheme="minorHAnsi" w:hAnsiTheme="minorHAnsi" w:cstheme="minorHAnsi"/>
          <w:sz w:val="22"/>
          <w:szCs w:val="22"/>
        </w:rPr>
        <w:t xml:space="preserve">am </w:t>
      </w:r>
      <w:r w:rsidRPr="009D104F">
        <w:rPr>
          <w:rStyle w:val="st"/>
          <w:rFonts w:asciiTheme="minorHAnsi" w:hAnsiTheme="minorHAnsi" w:cstheme="minorHAnsi"/>
          <w:sz w:val="22"/>
          <w:szCs w:val="22"/>
        </w:rPr>
        <w:t>Lehrstuhl für Praktische Theologie an der LMU</w:t>
      </w:r>
    </w:p>
    <w:p w:rsidR="009D104F" w:rsidRPr="009D104F" w:rsidRDefault="00501DC1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color w:val="000000"/>
          <w:sz w:val="22"/>
          <w:szCs w:val="22"/>
        </w:rPr>
        <w:t>Pfr. Wolfgang Ott</w:t>
      </w:r>
      <w:r>
        <w:rPr>
          <w:rFonts w:asciiTheme="minorHAnsi" w:hAnsiTheme="minorHAnsi" w:cstheme="minorHAnsi"/>
          <w:color w:val="000000"/>
          <w:sz w:val="22"/>
          <w:szCs w:val="22"/>
        </w:rPr>
        <w:t>, Bad Kissingen</w:t>
      </w:r>
    </w:p>
    <w:p w:rsidR="009D104F" w:rsidRPr="009D104F" w:rsidRDefault="009D104F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sz w:val="22"/>
          <w:szCs w:val="22"/>
        </w:rPr>
        <w:t xml:space="preserve">André Hartinger, </w:t>
      </w:r>
      <w:r w:rsidRPr="009D104F">
        <w:rPr>
          <w:rFonts w:asciiTheme="minorHAnsi" w:hAnsiTheme="minorHAnsi" w:cstheme="minorHAnsi"/>
          <w:color w:val="000000" w:themeColor="text1"/>
          <w:sz w:val="22"/>
          <w:szCs w:val="22"/>
        </w:rPr>
        <w:t>Musik- und Klangtherapeut</w:t>
      </w:r>
      <w:r w:rsidRPr="009D104F">
        <w:rPr>
          <w:rFonts w:asciiTheme="minorHAnsi" w:hAnsiTheme="minorHAnsi" w:cstheme="minorHAnsi"/>
          <w:sz w:val="22"/>
          <w:szCs w:val="22"/>
        </w:rPr>
        <w:t>, Weisendorf</w:t>
      </w:r>
    </w:p>
    <w:p w:rsidR="009111D9" w:rsidRDefault="009D104F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sz w:val="22"/>
          <w:szCs w:val="22"/>
        </w:rPr>
        <w:t>Pfr. Matthias Mißfeldt, Dortmund</w:t>
      </w:r>
    </w:p>
    <w:p w:rsidR="009111D9" w:rsidRDefault="009111D9" w:rsidP="009111D9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 xml:space="preserve">Dr. theol. Gerd Kellner, Augsburg </w:t>
      </w:r>
    </w:p>
    <w:p w:rsidR="002C7671" w:rsidRPr="009D104F" w:rsidRDefault="002C7671" w:rsidP="009111D9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>Pfr. Harald Richter</w:t>
      </w:r>
      <w:r w:rsidR="005F29D4">
        <w:rPr>
          <w:rStyle w:val="st"/>
          <w:rFonts w:asciiTheme="minorHAnsi" w:hAnsiTheme="minorHAnsi" w:cstheme="minorHAnsi"/>
          <w:sz w:val="22"/>
          <w:szCs w:val="22"/>
        </w:rPr>
        <w:t>, Bad Neustadt</w:t>
      </w:r>
    </w:p>
    <w:p w:rsidR="009D104F" w:rsidRDefault="005F29D4" w:rsidP="005F29D4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>Pfr. Wolfgang Reindlmeier, Regensburg</w:t>
      </w:r>
    </w:p>
    <w:p w:rsidR="00501DC1" w:rsidRPr="00C3512D" w:rsidRDefault="00501DC1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512D">
        <w:rPr>
          <w:rFonts w:asciiTheme="minorHAnsi" w:hAnsiTheme="minorHAnsi" w:cstheme="minorHAnsi"/>
          <w:color w:val="000000" w:themeColor="text1"/>
          <w:sz w:val="22"/>
          <w:szCs w:val="22"/>
        </w:rPr>
        <w:t>KR Ingo Schurig, München (angefr.)</w:t>
      </w:r>
    </w:p>
    <w:p w:rsidR="000F6324" w:rsidRPr="008C15E0" w:rsidRDefault="000F6324" w:rsidP="005F29D4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 w:rsidRPr="00C3512D"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  <w:t>NN, Landtagsfraktion der SPD</w:t>
      </w:r>
      <w:r w:rsidR="00C3512D" w:rsidRPr="00C3512D"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512D" w:rsidRPr="008C15E0">
        <w:rPr>
          <w:rStyle w:val="st"/>
          <w:rFonts w:asciiTheme="minorHAnsi" w:hAnsiTheme="minorHAnsi" w:cstheme="minorHAnsi"/>
          <w:sz w:val="22"/>
          <w:szCs w:val="22"/>
        </w:rPr>
        <w:t>(angefr.)</w:t>
      </w:r>
    </w:p>
    <w:p w:rsidR="009D104F" w:rsidRPr="001674D4" w:rsidRDefault="009D104F" w:rsidP="009D104F">
      <w:pPr>
        <w:rPr>
          <w:rFonts w:ascii="Arial" w:hAnsi="Arial" w:cs="Arial"/>
          <w:color w:val="000000"/>
        </w:rPr>
      </w:pPr>
    </w:p>
    <w:p w:rsidR="0015361F" w:rsidRPr="006B2A77" w:rsidRDefault="006B2A77" w:rsidP="00A64970">
      <w:pPr>
        <w:ind w:right="92"/>
        <w:outlineLvl w:val="0"/>
        <w:rPr>
          <w:rFonts w:ascii="Franklin Gothic Book" w:hAnsi="Franklin Gothic Book"/>
          <w:b/>
          <w:color w:val="000000"/>
          <w:sz w:val="20"/>
          <w:szCs w:val="20"/>
        </w:rPr>
      </w:pPr>
      <w:bookmarkStart w:id="2" w:name="OLE_LINK1"/>
      <w:bookmarkStart w:id="3" w:name="OLE_LINK2"/>
      <w:r w:rsidRPr="006B2A77">
        <w:rPr>
          <w:rFonts w:ascii="Franklin Gothic Book" w:hAnsi="Franklin Gothic Book"/>
          <w:b/>
          <w:color w:val="000000"/>
          <w:sz w:val="20"/>
          <w:szCs w:val="20"/>
        </w:rPr>
        <w:t>Montag,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 xml:space="preserve"> </w:t>
      </w:r>
      <w:r w:rsidR="00B60C9F">
        <w:rPr>
          <w:rFonts w:ascii="Franklin Gothic Book" w:hAnsi="Franklin Gothic Book"/>
          <w:b/>
          <w:color w:val="000000"/>
          <w:sz w:val="20"/>
          <w:szCs w:val="20"/>
        </w:rPr>
        <w:t>07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 xml:space="preserve">. </w:t>
      </w:r>
      <w:r w:rsidRPr="006B2A77">
        <w:rPr>
          <w:rFonts w:ascii="Franklin Gothic Book" w:hAnsi="Franklin Gothic Book"/>
          <w:b/>
          <w:color w:val="000000"/>
          <w:sz w:val="20"/>
          <w:szCs w:val="20"/>
        </w:rPr>
        <w:t>10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>.</w:t>
      </w:r>
    </w:p>
    <w:p w:rsidR="00CB0E11" w:rsidRPr="006B2A77" w:rsidRDefault="00B14B2F" w:rsidP="0015361F">
      <w:pPr>
        <w:ind w:left="720" w:hanging="720"/>
        <w:rPr>
          <w:rFonts w:ascii="Franklin Gothic Book" w:hAnsi="Franklin Gothic Book" w:cs="Calibri"/>
          <w:color w:val="000000"/>
          <w:sz w:val="20"/>
          <w:szCs w:val="20"/>
        </w:rPr>
      </w:pPr>
      <w:r w:rsidRPr="006B2A77">
        <w:rPr>
          <w:rFonts w:ascii="Franklin Gothic Book" w:hAnsi="Franklin Gothic Book" w:cs="Calibri"/>
          <w:color w:val="000000"/>
          <w:sz w:val="20"/>
          <w:szCs w:val="20"/>
        </w:rPr>
        <w:t>Check-in</w:t>
      </w:r>
      <w:r w:rsidR="000752AB" w:rsidRPr="006B2A77">
        <w:rPr>
          <w:rFonts w:ascii="Franklin Gothic Book" w:hAnsi="Franklin Gothic Book" w:cs="Calibri"/>
          <w:color w:val="000000"/>
          <w:sz w:val="20"/>
          <w:szCs w:val="20"/>
        </w:rPr>
        <w:t xml:space="preserve"> Tagungsbüro </w:t>
      </w:r>
    </w:p>
    <w:p w:rsidR="0015361F" w:rsidRPr="0047075B" w:rsidRDefault="000752AB" w:rsidP="00B60C9F">
      <w:pPr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11</w:t>
      </w:r>
      <w:r w:rsidR="00956A69" w:rsidRPr="0047075B">
        <w:rPr>
          <w:rFonts w:ascii="Franklin Gothic Book" w:hAnsi="Franklin Gothic Book" w:cs="Calibri"/>
          <w:sz w:val="20"/>
          <w:szCs w:val="20"/>
        </w:rPr>
        <w:t>-</w:t>
      </w:r>
      <w:r w:rsidRPr="0047075B">
        <w:rPr>
          <w:rFonts w:ascii="Franklin Gothic Book" w:hAnsi="Franklin Gothic Book" w:cs="Calibri"/>
          <w:sz w:val="20"/>
          <w:szCs w:val="20"/>
        </w:rPr>
        <w:t>12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Uhr </w:t>
      </w:r>
      <w:r w:rsidR="00956A69" w:rsidRPr="0047075B">
        <w:rPr>
          <w:rFonts w:ascii="Franklin Gothic Book" w:hAnsi="Franklin Gothic Book" w:cs="Calibri"/>
          <w:sz w:val="20"/>
          <w:szCs w:val="20"/>
        </w:rPr>
        <w:t>u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nd </w:t>
      </w:r>
      <w:r w:rsidR="00956A69" w:rsidRPr="0047075B">
        <w:rPr>
          <w:rFonts w:ascii="Franklin Gothic Book" w:hAnsi="Franklin Gothic Book" w:cs="Calibri"/>
          <w:sz w:val="20"/>
          <w:szCs w:val="20"/>
        </w:rPr>
        <w:t>12.30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47075B">
        <w:rPr>
          <w:rFonts w:ascii="Franklin Gothic Book" w:hAnsi="Franklin Gothic Book" w:cs="Calibri"/>
          <w:sz w:val="20"/>
          <w:szCs w:val="20"/>
        </w:rPr>
        <w:t>-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47075B">
        <w:rPr>
          <w:rFonts w:ascii="Franklin Gothic Book" w:hAnsi="Franklin Gothic Book" w:cs="Calibri"/>
          <w:sz w:val="20"/>
          <w:szCs w:val="20"/>
        </w:rPr>
        <w:t>12.50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Uhr</w:t>
      </w:r>
      <w:r w:rsidRPr="0047075B">
        <w:rPr>
          <w:rFonts w:ascii="Franklin Gothic Book" w:hAnsi="Franklin Gothic Book" w:cs="Calibri"/>
          <w:sz w:val="20"/>
          <w:szCs w:val="20"/>
        </w:rPr>
        <w:t xml:space="preserve"> </w:t>
      </w:r>
    </w:p>
    <w:p w:rsidR="0035339A" w:rsidRPr="0047075B" w:rsidRDefault="00581A3D" w:rsidP="0035339A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12</w:t>
      </w:r>
      <w:r w:rsidR="00162749" w:rsidRPr="0047075B">
        <w:rPr>
          <w:rFonts w:ascii="Franklin Gothic Book" w:hAnsi="Franklin Gothic Book" w:cs="Calibri"/>
          <w:sz w:val="20"/>
          <w:szCs w:val="20"/>
        </w:rPr>
        <w:t>:00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="00FA2A15" w:rsidRPr="0047075B">
        <w:rPr>
          <w:rFonts w:ascii="Franklin Gothic Book" w:hAnsi="Franklin Gothic Book" w:cs="Calibri"/>
          <w:sz w:val="20"/>
          <w:szCs w:val="20"/>
        </w:rPr>
        <w:t xml:space="preserve">Mittagessen </w:t>
      </w:r>
      <w:r w:rsidR="006B2A77" w:rsidRPr="0047075B">
        <w:rPr>
          <w:rFonts w:ascii="Franklin Gothic Book" w:hAnsi="Franklin Gothic Book" w:cs="Calibri"/>
          <w:sz w:val="20"/>
          <w:szCs w:val="20"/>
        </w:rPr>
        <w:t xml:space="preserve">nur </w:t>
      </w:r>
      <w:r w:rsidR="00FA2A15" w:rsidRPr="0047075B">
        <w:rPr>
          <w:rFonts w:ascii="Franklin Gothic Book" w:hAnsi="Franklin Gothic Book" w:cs="Calibri"/>
          <w:sz w:val="20"/>
          <w:szCs w:val="20"/>
        </w:rPr>
        <w:t>auf Vorbestellung</w:t>
      </w:r>
    </w:p>
    <w:bookmarkEnd w:id="2"/>
    <w:bookmarkEnd w:id="3"/>
    <w:p w:rsidR="00162749" w:rsidRPr="0047075B" w:rsidRDefault="0038404A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13</w:t>
      </w:r>
      <w:r w:rsidR="00162749" w:rsidRPr="0047075B">
        <w:rPr>
          <w:rFonts w:ascii="Franklin Gothic Book" w:hAnsi="Franklin Gothic Book" w:cs="Calibri"/>
          <w:sz w:val="20"/>
          <w:szCs w:val="20"/>
        </w:rPr>
        <w:t>:00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="00B14B2F" w:rsidRPr="0047075B">
        <w:rPr>
          <w:rFonts w:ascii="Franklin Gothic Book" w:hAnsi="Franklin Gothic Book" w:cs="Calibri"/>
          <w:sz w:val="20"/>
          <w:szCs w:val="20"/>
        </w:rPr>
        <w:t xml:space="preserve">Andacht </w:t>
      </w:r>
    </w:p>
    <w:p w:rsidR="00BB026E" w:rsidRPr="0047075B" w:rsidRDefault="00EC6BFF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13:30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Pr="0047075B">
        <w:rPr>
          <w:rFonts w:ascii="Franklin Gothic Book" w:hAnsi="Franklin Gothic Book" w:cs="Calibri"/>
          <w:sz w:val="20"/>
          <w:szCs w:val="20"/>
        </w:rPr>
        <w:t>Plenum: Vorstellungsrunde, Veränderungen</w:t>
      </w:r>
      <w:r w:rsidR="00284487" w:rsidRPr="0047075B">
        <w:rPr>
          <w:rFonts w:ascii="Franklin Gothic Book" w:hAnsi="Franklin Gothic Book" w:cs="Calibri"/>
          <w:sz w:val="20"/>
          <w:szCs w:val="20"/>
        </w:rPr>
        <w:t xml:space="preserve">, </w:t>
      </w:r>
    </w:p>
    <w:p w:rsidR="00BB026E" w:rsidRPr="0047075B" w:rsidRDefault="006B2A77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14</w:t>
      </w:r>
      <w:r w:rsidR="00BB026E" w:rsidRPr="0047075B">
        <w:rPr>
          <w:rFonts w:ascii="Franklin Gothic Book" w:hAnsi="Franklin Gothic Book" w:cs="Calibri"/>
          <w:sz w:val="20"/>
          <w:szCs w:val="20"/>
        </w:rPr>
        <w:t>:</w:t>
      </w:r>
      <w:r w:rsidR="00383E72" w:rsidRPr="0047075B">
        <w:rPr>
          <w:rFonts w:ascii="Franklin Gothic Book" w:hAnsi="Franklin Gothic Book" w:cs="Calibri"/>
          <w:sz w:val="20"/>
          <w:szCs w:val="20"/>
        </w:rPr>
        <w:t>00</w:t>
      </w:r>
      <w:r w:rsidR="00BB026E" w:rsidRPr="0047075B">
        <w:rPr>
          <w:rFonts w:ascii="Franklin Gothic Book" w:hAnsi="Franklin Gothic Book" w:cs="Calibri"/>
          <w:sz w:val="20"/>
          <w:szCs w:val="20"/>
        </w:rPr>
        <w:tab/>
      </w:r>
      <w:r w:rsidRPr="0047075B">
        <w:rPr>
          <w:rFonts w:ascii="Franklin Gothic Book" w:hAnsi="Franklin Gothic Book" w:cs="Calibri"/>
          <w:sz w:val="20"/>
          <w:szCs w:val="20"/>
        </w:rPr>
        <w:t xml:space="preserve">Treffen in den </w:t>
      </w:r>
      <w:r w:rsidRPr="00C3512D">
        <w:rPr>
          <w:rFonts w:ascii="Franklin Gothic Book" w:hAnsi="Franklin Gothic Book" w:cs="Calibri"/>
          <w:color w:val="000000" w:themeColor="text1"/>
          <w:sz w:val="20"/>
          <w:szCs w:val="20"/>
        </w:rPr>
        <w:t>Fachbereichen, Kaffee</w:t>
      </w:r>
    </w:p>
    <w:p w:rsidR="00B60C9F" w:rsidRPr="00501DC1" w:rsidRDefault="00B60C9F" w:rsidP="007D678B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>15.00</w:t>
      </w:r>
      <w:r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ab/>
        <w:t>Zimmerbezug möglich</w:t>
      </w:r>
    </w:p>
    <w:p w:rsidR="00BB026E" w:rsidRPr="0047075B" w:rsidRDefault="00BB026E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15.</w:t>
      </w:r>
      <w:r w:rsidR="006B2A77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6B2A77" w:rsidRPr="0047075B">
        <w:rPr>
          <w:rFonts w:ascii="Franklin Gothic Book" w:hAnsi="Franklin Gothic Book" w:cs="Calibri"/>
          <w:sz w:val="20"/>
          <w:szCs w:val="20"/>
        </w:rPr>
        <w:t xml:space="preserve">Hauptvortrag </w:t>
      </w:r>
      <w:r w:rsidR="004E69D8" w:rsidRPr="004E69D8">
        <w:rPr>
          <w:rFonts w:ascii="Franklin Gothic Book" w:hAnsi="Franklin Gothic Book" w:cs="Calibri"/>
          <w:sz w:val="20"/>
          <w:szCs w:val="20"/>
        </w:rPr>
        <w:t xml:space="preserve">Prof. Dr. med. SJ Eckhard Frick </w:t>
      </w:r>
      <w:r w:rsidR="00052366">
        <w:rPr>
          <w:rFonts w:ascii="Franklin Gothic Book" w:hAnsi="Franklin Gothic Book" w:cs="Calibri"/>
          <w:sz w:val="20"/>
          <w:szCs w:val="20"/>
        </w:rPr>
        <w:t xml:space="preserve"> </w:t>
      </w:r>
      <w:r w:rsidR="00501DC1">
        <w:rPr>
          <w:rFonts w:ascii="Franklin Gothic Book" w:hAnsi="Franklin Gothic Book" w:cs="Calibri"/>
          <w:sz w:val="20"/>
          <w:szCs w:val="20"/>
        </w:rPr>
        <w:t xml:space="preserve">Coreferate Lea Chilian, </w:t>
      </w:r>
      <w:r w:rsidR="00052366"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Karoline Labitzke </w:t>
      </w:r>
    </w:p>
    <w:p w:rsidR="0038404A" w:rsidRPr="0047075B" w:rsidRDefault="0038404A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18:</w:t>
      </w:r>
      <w:r w:rsidR="00284487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Pr="0030700D">
        <w:rPr>
          <w:rFonts w:ascii="Franklin Gothic Book" w:hAnsi="Franklin Gothic Book" w:cs="Calibri"/>
          <w:sz w:val="20"/>
          <w:szCs w:val="20"/>
        </w:rPr>
        <w:t>Abendessen</w:t>
      </w:r>
    </w:p>
    <w:p w:rsidR="00162749" w:rsidRPr="004E69D8" w:rsidRDefault="00162749" w:rsidP="007E0B27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19:</w:t>
      </w:r>
      <w:r w:rsidR="00B60C9F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6B2A77" w:rsidRPr="0030700D">
        <w:rPr>
          <w:rFonts w:ascii="Franklin Gothic Book" w:hAnsi="Franklin Gothic Book" w:cs="Calibri"/>
          <w:sz w:val="20"/>
          <w:szCs w:val="20"/>
        </w:rPr>
        <w:t>Hauptversammlung I, Berichte</w:t>
      </w:r>
    </w:p>
    <w:p w:rsidR="004E69D8" w:rsidRDefault="006B2A77" w:rsidP="004E69D8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 w:rsidRPr="004E69D8">
        <w:rPr>
          <w:rFonts w:ascii="Franklin Gothic Book" w:hAnsi="Franklin Gothic Book"/>
          <w:sz w:val="20"/>
          <w:szCs w:val="20"/>
        </w:rPr>
        <w:t xml:space="preserve">Bericht des Vorsitzenden      </w:t>
      </w:r>
    </w:p>
    <w:p w:rsidR="004E69D8" w:rsidRPr="004E69D8" w:rsidRDefault="0047075B" w:rsidP="004E69D8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 w:rsidRPr="004E69D8">
        <w:rPr>
          <w:rFonts w:ascii="Franklin Gothic Book" w:hAnsi="Franklin Gothic Book"/>
          <w:sz w:val="20"/>
          <w:szCs w:val="20"/>
        </w:rPr>
        <w:t>Aussprache</w:t>
      </w:r>
      <w:r w:rsidR="004E69D8">
        <w:rPr>
          <w:rFonts w:ascii="Franklin Gothic Book" w:hAnsi="Franklin Gothic Book"/>
          <w:sz w:val="20"/>
          <w:szCs w:val="20"/>
        </w:rPr>
        <w:t>,</w:t>
      </w:r>
      <w:r w:rsidRPr="004E69D8">
        <w:rPr>
          <w:rFonts w:ascii="Franklin Gothic Book" w:hAnsi="Franklin Gothic Book"/>
          <w:sz w:val="20"/>
          <w:szCs w:val="20"/>
        </w:rPr>
        <w:t xml:space="preserve"> auch zu den </w:t>
      </w:r>
      <w:r w:rsidR="006B2A77" w:rsidRPr="004E69D8">
        <w:rPr>
          <w:rFonts w:ascii="Franklin Gothic Book" w:hAnsi="Franklin Gothic Book"/>
          <w:sz w:val="20"/>
          <w:szCs w:val="20"/>
        </w:rPr>
        <w:t>Berichte</w:t>
      </w:r>
      <w:r w:rsidR="0030700D" w:rsidRPr="004E69D8">
        <w:rPr>
          <w:rFonts w:ascii="Franklin Gothic Book" w:hAnsi="Franklin Gothic Book"/>
          <w:sz w:val="20"/>
          <w:szCs w:val="20"/>
        </w:rPr>
        <w:t>n</w:t>
      </w:r>
      <w:r w:rsidRPr="004E69D8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6B2A77" w:rsidRPr="004E69D8">
        <w:rPr>
          <w:rFonts w:ascii="Franklin Gothic Book" w:hAnsi="Franklin Gothic Book"/>
          <w:sz w:val="20"/>
          <w:szCs w:val="20"/>
        </w:rPr>
        <w:t xml:space="preserve">aus </w:t>
      </w:r>
      <w:r w:rsidR="004E69D8" w:rsidRPr="004E69D8">
        <w:rPr>
          <w:rFonts w:ascii="Franklin Gothic Book" w:hAnsi="Franklin Gothic Book"/>
          <w:sz w:val="20"/>
          <w:szCs w:val="20"/>
        </w:rPr>
        <w:t>UA Ethik, HFK IV, Kuratorium, EKD</w:t>
      </w:r>
      <w:r w:rsidR="00C065AB">
        <w:rPr>
          <w:rFonts w:ascii="Franklin Gothic Book" w:hAnsi="Franklin Gothic Book"/>
          <w:sz w:val="20"/>
          <w:szCs w:val="20"/>
        </w:rPr>
        <w:t xml:space="preserve"> (vorab </w:t>
      </w:r>
      <w:r w:rsidR="0074418B">
        <w:rPr>
          <w:rFonts w:ascii="Franklin Gothic Book" w:hAnsi="Franklin Gothic Book"/>
          <w:sz w:val="20"/>
          <w:szCs w:val="20"/>
        </w:rPr>
        <w:t>V</w:t>
      </w:r>
      <w:r w:rsidR="00C065AB">
        <w:rPr>
          <w:rFonts w:ascii="Franklin Gothic Book" w:hAnsi="Franklin Gothic Book"/>
          <w:sz w:val="20"/>
          <w:szCs w:val="20"/>
        </w:rPr>
        <w:t>ersand</w:t>
      </w:r>
      <w:r w:rsidR="0074418B">
        <w:rPr>
          <w:rFonts w:ascii="Franklin Gothic Book" w:hAnsi="Franklin Gothic Book"/>
          <w:sz w:val="20"/>
          <w:szCs w:val="20"/>
        </w:rPr>
        <w:t>)</w:t>
      </w:r>
      <w:r w:rsidR="00C065AB">
        <w:rPr>
          <w:rFonts w:ascii="Franklin Gothic Book" w:hAnsi="Franklin Gothic Book"/>
          <w:sz w:val="20"/>
          <w:szCs w:val="20"/>
        </w:rPr>
        <w:t xml:space="preserve"> und aus den Fachbereichen</w:t>
      </w:r>
      <w:r w:rsidR="004E69D8" w:rsidRPr="004E69D8">
        <w:rPr>
          <w:rFonts w:ascii="Franklin Gothic Book" w:hAnsi="Franklin Gothic Book"/>
          <w:sz w:val="20"/>
          <w:szCs w:val="20"/>
        </w:rPr>
        <w:t xml:space="preserve">  </w:t>
      </w:r>
    </w:p>
    <w:p w:rsidR="0038404A" w:rsidRPr="004E69D8" w:rsidRDefault="00284487" w:rsidP="004E69D8">
      <w:pPr>
        <w:rPr>
          <w:rFonts w:ascii="Franklin Gothic Book" w:hAnsi="Franklin Gothic Book" w:cs="Calibri"/>
          <w:color w:val="FF0000"/>
          <w:sz w:val="20"/>
          <w:szCs w:val="20"/>
        </w:rPr>
      </w:pPr>
      <w:r w:rsidRPr="00185E05">
        <w:rPr>
          <w:rFonts w:ascii="Franklin Gothic Book" w:hAnsi="Franklin Gothic Book" w:cs="Calibri"/>
          <w:sz w:val="20"/>
          <w:szCs w:val="20"/>
        </w:rPr>
        <w:t>20:</w:t>
      </w:r>
      <w:r w:rsidR="006B2A77" w:rsidRPr="00185E05">
        <w:rPr>
          <w:rFonts w:ascii="Franklin Gothic Book" w:hAnsi="Franklin Gothic Book" w:cs="Calibri"/>
          <w:sz w:val="20"/>
          <w:szCs w:val="20"/>
        </w:rPr>
        <w:t>30</w:t>
      </w:r>
      <w:r w:rsidR="009312C3" w:rsidRPr="00185E05">
        <w:rPr>
          <w:rFonts w:ascii="Franklin Gothic Book" w:hAnsi="Franklin Gothic Book" w:cs="Calibri"/>
          <w:sz w:val="20"/>
          <w:szCs w:val="20"/>
        </w:rPr>
        <w:tab/>
        <w:t xml:space="preserve">   </w:t>
      </w:r>
      <w:r w:rsidR="006B2A77" w:rsidRPr="004E69D8">
        <w:rPr>
          <w:rFonts w:ascii="Franklin Gothic Book" w:hAnsi="Franklin Gothic Book" w:cs="Calibri"/>
          <w:sz w:val="20"/>
          <w:szCs w:val="20"/>
        </w:rPr>
        <w:t xml:space="preserve">Kulturabend mit </w:t>
      </w:r>
      <w:r w:rsidR="00501DC1">
        <w:rPr>
          <w:rFonts w:ascii="Franklin Gothic Book" w:hAnsi="Franklin Gothic Book" w:cs="Calibri"/>
          <w:sz w:val="20"/>
          <w:szCs w:val="20"/>
        </w:rPr>
        <w:t>„</w:t>
      </w:r>
      <w:r w:rsidR="0047075B" w:rsidRPr="004E69D8">
        <w:rPr>
          <w:rFonts w:ascii="Franklin Gothic Book" w:hAnsi="Franklin Gothic Book" w:cs="Calibri"/>
          <w:sz w:val="20"/>
          <w:szCs w:val="20"/>
        </w:rPr>
        <w:t>Khwaerthon</w:t>
      </w:r>
      <w:r w:rsidR="00501DC1">
        <w:rPr>
          <w:rFonts w:ascii="Franklin Gothic Book" w:hAnsi="Franklin Gothic Book" w:cs="Calibri"/>
          <w:sz w:val="20"/>
          <w:szCs w:val="20"/>
        </w:rPr>
        <w:t>“</w:t>
      </w:r>
    </w:p>
    <w:p w:rsidR="006B2A77" w:rsidRPr="0047075B" w:rsidRDefault="006B2A77" w:rsidP="009312C3">
      <w:pPr>
        <w:rPr>
          <w:rFonts w:ascii="Franklin Gothic Book" w:hAnsi="Franklin Gothic Book" w:cs="Calibri"/>
          <w:color w:val="FF0000"/>
          <w:sz w:val="20"/>
          <w:szCs w:val="20"/>
        </w:rPr>
      </w:pPr>
    </w:p>
    <w:p w:rsidR="006B2A77" w:rsidRPr="0047075B" w:rsidRDefault="006B2A77" w:rsidP="006B2A77">
      <w:pPr>
        <w:ind w:right="92"/>
        <w:outlineLvl w:val="0"/>
        <w:rPr>
          <w:rFonts w:ascii="Franklin Gothic Book" w:hAnsi="Franklin Gothic Book"/>
          <w:b/>
          <w:sz w:val="20"/>
          <w:szCs w:val="20"/>
        </w:rPr>
      </w:pPr>
      <w:r w:rsidRPr="0047075B">
        <w:rPr>
          <w:rFonts w:ascii="Franklin Gothic Book" w:hAnsi="Franklin Gothic Book"/>
          <w:b/>
          <w:sz w:val="20"/>
          <w:szCs w:val="20"/>
        </w:rPr>
        <w:t xml:space="preserve">Dienstag, </w:t>
      </w:r>
      <w:r w:rsidR="00B60C9F" w:rsidRPr="0047075B">
        <w:rPr>
          <w:rFonts w:ascii="Franklin Gothic Book" w:hAnsi="Franklin Gothic Book"/>
          <w:b/>
          <w:sz w:val="20"/>
          <w:szCs w:val="20"/>
        </w:rPr>
        <w:t>08</w:t>
      </w:r>
      <w:r w:rsidRPr="0047075B">
        <w:rPr>
          <w:rFonts w:ascii="Franklin Gothic Book" w:hAnsi="Franklin Gothic Book"/>
          <w:b/>
          <w:sz w:val="20"/>
          <w:szCs w:val="20"/>
        </w:rPr>
        <w:t>. 10.</w:t>
      </w:r>
    </w:p>
    <w:p w:rsidR="006B2A77" w:rsidRPr="0047075B" w:rsidRDefault="006B2A77" w:rsidP="006B2A7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08:00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>Frühstück</w:t>
      </w:r>
    </w:p>
    <w:p w:rsidR="00293467" w:rsidRPr="0047075B" w:rsidRDefault="006B2A77" w:rsidP="0029346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09:00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/>
          <w:color w:val="000000" w:themeColor="text1"/>
          <w:sz w:val="20"/>
          <w:szCs w:val="20"/>
        </w:rPr>
        <w:t>Andacht</w:t>
      </w:r>
    </w:p>
    <w:p w:rsidR="0030700D" w:rsidRPr="0047075B" w:rsidRDefault="00293467" w:rsidP="0029346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09.</w:t>
      </w:r>
      <w:r w:rsidR="00712700" w:rsidRPr="00712700">
        <w:rPr>
          <w:rFonts w:ascii="Franklin Gothic Book" w:hAnsi="Franklin Gothic Book"/>
          <w:color w:val="000000" w:themeColor="text1"/>
          <w:sz w:val="20"/>
          <w:szCs w:val="20"/>
        </w:rPr>
        <w:t>15</w:t>
      </w: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="0030700D" w:rsidRP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Workshops </w:t>
      </w:r>
      <w:r w:rsid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zum Tagungsthema </w:t>
      </w:r>
      <w:r w:rsidR="0074418B">
        <w:rPr>
          <w:rFonts w:ascii="Franklin Gothic Book" w:hAnsi="Franklin Gothic Book"/>
          <w:color w:val="000000" w:themeColor="text1"/>
          <w:sz w:val="20"/>
          <w:szCs w:val="20"/>
        </w:rPr>
        <w:br/>
      </w:r>
      <w:r w:rsidR="0030700D" w:rsidRPr="0030700D">
        <w:rPr>
          <w:rFonts w:ascii="Franklin Gothic Book" w:hAnsi="Franklin Gothic Book"/>
          <w:color w:val="000000" w:themeColor="text1"/>
          <w:sz w:val="20"/>
          <w:szCs w:val="20"/>
        </w:rPr>
        <w:t>(je 2x à 75</w:t>
      </w:r>
      <w:r w:rsidR="0074418B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30700D" w:rsidRPr="0030700D">
        <w:rPr>
          <w:rFonts w:ascii="Franklin Gothic Book" w:hAnsi="Franklin Gothic Book"/>
          <w:color w:val="000000" w:themeColor="text1"/>
          <w:sz w:val="20"/>
          <w:szCs w:val="20"/>
        </w:rPr>
        <w:t>min)</w:t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6B2A77" w:rsidRPr="0030700D" w:rsidRDefault="006B2A77" w:rsidP="006B2A77">
      <w:pPr>
        <w:ind w:left="900" w:hanging="900"/>
        <w:outlineLvl w:val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12:00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>Mittagessen</w:t>
      </w:r>
    </w:p>
    <w:p w:rsidR="006B2A77" w:rsidRPr="00180575" w:rsidRDefault="00293467" w:rsidP="006B2A77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14</w:t>
      </w:r>
      <w:r w:rsidR="006B2A7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:</w:t>
      </w:r>
      <w:r w:rsidR="009C7B9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30</w:t>
      </w:r>
      <w:r w:rsidR="006B2A7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ab/>
        <w:t>Kaffee</w:t>
      </w:r>
    </w:p>
    <w:p w:rsidR="006B2A77" w:rsidRPr="0047075B" w:rsidRDefault="006B2A77" w:rsidP="006B2A77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15.</w:t>
      </w:r>
      <w:r w:rsidR="0029346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Diskuss</w:t>
      </w:r>
      <w:r w:rsidR="00CD3F33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ions</w:t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gruppen</w:t>
      </w:r>
      <w:r w:rsidR="0030700D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 zu aktuellen Themen</w:t>
      </w:r>
    </w:p>
    <w:p w:rsidR="006B2A77" w:rsidRPr="0047075B" w:rsidRDefault="006B2A77" w:rsidP="006B2A77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18:00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Abendessen</w:t>
      </w:r>
    </w:p>
    <w:p w:rsidR="004E69D8" w:rsidRDefault="006B2A77" w:rsidP="004E69D8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19:</w:t>
      </w:r>
      <w:r w:rsidR="0047075B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Hauptversammlung II</w:t>
      </w:r>
    </w:p>
    <w:p w:rsidR="00712700" w:rsidRPr="00180575" w:rsidRDefault="00712700" w:rsidP="00180575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 w:rsidRPr="00180575">
        <w:rPr>
          <w:rFonts w:ascii="Franklin Gothic Book" w:hAnsi="Franklin Gothic Book" w:cs="Calibri"/>
          <w:sz w:val="20"/>
          <w:szCs w:val="20"/>
        </w:rPr>
        <w:t>B</w:t>
      </w:r>
      <w:r w:rsidR="004E69D8" w:rsidRPr="00180575">
        <w:rPr>
          <w:rFonts w:ascii="Franklin Gothic Book" w:hAnsi="Franklin Gothic Book" w:cs="Calibri"/>
          <w:sz w:val="20"/>
          <w:szCs w:val="20"/>
        </w:rPr>
        <w:t>erichte aus Fach</w:t>
      </w:r>
      <w:r w:rsidR="00C065AB" w:rsidRPr="00180575">
        <w:rPr>
          <w:rFonts w:ascii="Franklin Gothic Book" w:hAnsi="Franklin Gothic Book" w:cs="Calibri"/>
          <w:sz w:val="20"/>
          <w:szCs w:val="20"/>
        </w:rPr>
        <w:t>a</w:t>
      </w:r>
      <w:r w:rsidR="004E69D8" w:rsidRPr="00180575">
        <w:rPr>
          <w:rFonts w:ascii="Franklin Gothic Book" w:hAnsi="Franklin Gothic Book" w:cs="Calibri"/>
          <w:sz w:val="20"/>
          <w:szCs w:val="20"/>
        </w:rPr>
        <w:t>b</w:t>
      </w:r>
      <w:r w:rsidR="00C065AB" w:rsidRPr="00180575">
        <w:rPr>
          <w:rFonts w:ascii="Franklin Gothic Book" w:hAnsi="Franklin Gothic Book" w:cs="Calibri"/>
          <w:sz w:val="20"/>
          <w:szCs w:val="20"/>
        </w:rPr>
        <w:t>teilung</w:t>
      </w:r>
      <w:r w:rsidRPr="00180575">
        <w:rPr>
          <w:rFonts w:ascii="Franklin Gothic Book" w:hAnsi="Franklin Gothic Book" w:cs="Calibri"/>
          <w:sz w:val="20"/>
          <w:szCs w:val="20"/>
        </w:rPr>
        <w:t xml:space="preserve"> (Schurig), </w:t>
      </w:r>
      <w:r w:rsidR="00180575">
        <w:rPr>
          <w:rFonts w:ascii="Franklin Gothic Book" w:hAnsi="Franklin Gothic Book" w:cs="Calibri"/>
          <w:sz w:val="20"/>
          <w:szCs w:val="20"/>
        </w:rPr>
        <w:br/>
        <w:t xml:space="preserve"> </w:t>
      </w:r>
      <w:r w:rsidR="00180575">
        <w:rPr>
          <w:rFonts w:ascii="Franklin Gothic Book" w:hAnsi="Franklin Gothic Book" w:cs="Calibri"/>
          <w:sz w:val="20"/>
          <w:szCs w:val="20"/>
        </w:rPr>
        <w:tab/>
      </w:r>
      <w:r w:rsidRPr="00180575">
        <w:rPr>
          <w:rFonts w:ascii="Franklin Gothic Book" w:hAnsi="Franklin Gothic Book" w:cs="Calibri"/>
          <w:sz w:val="20"/>
          <w:szCs w:val="20"/>
        </w:rPr>
        <w:t>Ethik</w:t>
      </w:r>
      <w:r w:rsidR="00180575">
        <w:rPr>
          <w:rFonts w:ascii="Franklin Gothic Book" w:hAnsi="Franklin Gothic Book" w:cs="Calibri"/>
          <w:sz w:val="20"/>
          <w:szCs w:val="20"/>
        </w:rPr>
        <w:t xml:space="preserve"> (Manzeschke – angefragt) und     </w:t>
      </w:r>
      <w:r w:rsidR="00180575">
        <w:rPr>
          <w:rFonts w:ascii="Franklin Gothic Book" w:hAnsi="Franklin Gothic Book" w:cs="Calibri"/>
          <w:sz w:val="20"/>
          <w:szCs w:val="20"/>
        </w:rPr>
        <w:br/>
        <w:t xml:space="preserve">       </w:t>
      </w:r>
      <w:r w:rsidRPr="00180575">
        <w:rPr>
          <w:rFonts w:ascii="Franklin Gothic Book" w:hAnsi="Franklin Gothic Book" w:cs="Calibri"/>
          <w:sz w:val="20"/>
          <w:szCs w:val="20"/>
        </w:rPr>
        <w:t>Palliativ (Labitzke)</w:t>
      </w:r>
    </w:p>
    <w:p w:rsidR="00180575" w:rsidRPr="00180575" w:rsidRDefault="00180575" w:rsidP="00180575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Thema 2020</w:t>
      </w:r>
    </w:p>
    <w:p w:rsidR="00180575" w:rsidRPr="00180575" w:rsidRDefault="00180575" w:rsidP="00180575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SIPCC</w:t>
      </w:r>
    </w:p>
    <w:p w:rsidR="00E9232D" w:rsidRPr="0047075B" w:rsidRDefault="00E9232D" w:rsidP="00E9232D">
      <w:pPr>
        <w:tabs>
          <w:tab w:val="left" w:pos="284"/>
          <w:tab w:val="left" w:pos="851"/>
        </w:tabs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21:</w:t>
      </w:r>
      <w:r w:rsidR="00180575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ab/>
      </w:r>
      <w:r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Gemütlicher Ausklang</w:t>
      </w:r>
    </w:p>
    <w:p w:rsidR="00060170" w:rsidRPr="0047075B" w:rsidRDefault="00060170" w:rsidP="007D678B">
      <w:pPr>
        <w:ind w:left="900" w:hanging="900"/>
        <w:rPr>
          <w:rFonts w:ascii="Franklin Gothic Book" w:hAnsi="Franklin Gothic Book"/>
          <w:color w:val="FF0000"/>
          <w:sz w:val="20"/>
          <w:szCs w:val="20"/>
        </w:rPr>
      </w:pPr>
    </w:p>
    <w:p w:rsidR="0015361F" w:rsidRPr="0047075B" w:rsidRDefault="006B2A77" w:rsidP="007D678B">
      <w:pPr>
        <w:ind w:left="900" w:hanging="900"/>
        <w:outlineLvl w:val="0"/>
        <w:rPr>
          <w:rFonts w:ascii="Franklin Gothic Book" w:hAnsi="Franklin Gothic Book"/>
          <w:b/>
          <w:sz w:val="20"/>
          <w:szCs w:val="20"/>
        </w:rPr>
      </w:pPr>
      <w:r w:rsidRPr="0047075B">
        <w:rPr>
          <w:rFonts w:ascii="Franklin Gothic Book" w:hAnsi="Franklin Gothic Book"/>
          <w:b/>
          <w:sz w:val="20"/>
          <w:szCs w:val="20"/>
        </w:rPr>
        <w:t>Mittwoch</w:t>
      </w:r>
      <w:r w:rsidR="00037861" w:rsidRPr="0047075B">
        <w:rPr>
          <w:rFonts w:ascii="Franklin Gothic Book" w:hAnsi="Franklin Gothic Book"/>
          <w:b/>
          <w:sz w:val="20"/>
          <w:szCs w:val="20"/>
        </w:rPr>
        <w:t xml:space="preserve">, </w:t>
      </w:r>
      <w:r w:rsidR="00B60C9F" w:rsidRPr="0047075B">
        <w:rPr>
          <w:rFonts w:ascii="Franklin Gothic Book" w:hAnsi="Franklin Gothic Book"/>
          <w:b/>
          <w:sz w:val="20"/>
          <w:szCs w:val="20"/>
        </w:rPr>
        <w:t>09</w:t>
      </w:r>
      <w:r w:rsidR="0038404A" w:rsidRPr="0047075B">
        <w:rPr>
          <w:rFonts w:ascii="Franklin Gothic Book" w:hAnsi="Franklin Gothic Book"/>
          <w:b/>
          <w:sz w:val="20"/>
          <w:szCs w:val="20"/>
        </w:rPr>
        <w:t>.</w:t>
      </w:r>
      <w:r w:rsidRPr="0047075B">
        <w:rPr>
          <w:rFonts w:ascii="Franklin Gothic Book" w:hAnsi="Franklin Gothic Book"/>
          <w:b/>
          <w:sz w:val="20"/>
          <w:szCs w:val="20"/>
        </w:rPr>
        <w:t>10</w:t>
      </w:r>
      <w:r w:rsidR="0015361F" w:rsidRPr="0047075B">
        <w:rPr>
          <w:rFonts w:ascii="Franklin Gothic Book" w:hAnsi="Franklin Gothic Book"/>
          <w:b/>
          <w:sz w:val="20"/>
          <w:szCs w:val="20"/>
        </w:rPr>
        <w:t>.</w:t>
      </w:r>
    </w:p>
    <w:p w:rsidR="00882218" w:rsidRPr="0047075B" w:rsidRDefault="00BB2A00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bookmarkStart w:id="4" w:name="_Hlk508611677"/>
      <w:r w:rsidRPr="0047075B">
        <w:rPr>
          <w:rFonts w:ascii="Franklin Gothic Book" w:hAnsi="Franklin Gothic Book"/>
          <w:sz w:val="20"/>
          <w:szCs w:val="20"/>
        </w:rPr>
        <w:t>0</w:t>
      </w:r>
      <w:r w:rsidR="0038404A" w:rsidRPr="0047075B">
        <w:rPr>
          <w:rFonts w:ascii="Franklin Gothic Book" w:hAnsi="Franklin Gothic Book"/>
          <w:sz w:val="20"/>
          <w:szCs w:val="20"/>
        </w:rPr>
        <w:t>8:00</w:t>
      </w:r>
      <w:r w:rsidR="0038404A" w:rsidRPr="0047075B">
        <w:rPr>
          <w:rFonts w:ascii="Franklin Gothic Book" w:hAnsi="Franklin Gothic Book"/>
          <w:sz w:val="20"/>
          <w:szCs w:val="20"/>
        </w:rPr>
        <w:tab/>
        <w:t>Frühstück</w:t>
      </w:r>
    </w:p>
    <w:p w:rsidR="0047075B" w:rsidRPr="0047075B" w:rsidRDefault="0047075B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47075B">
        <w:rPr>
          <w:rFonts w:ascii="Franklin Gothic Book" w:hAnsi="Franklin Gothic Book"/>
          <w:sz w:val="20"/>
          <w:szCs w:val="20"/>
        </w:rPr>
        <w:t>bis 8.30</w:t>
      </w:r>
      <w:r w:rsidRPr="0047075B">
        <w:rPr>
          <w:rFonts w:ascii="Franklin Gothic Book" w:hAnsi="Franklin Gothic Book"/>
          <w:sz w:val="20"/>
          <w:szCs w:val="20"/>
        </w:rPr>
        <w:tab/>
        <w:t>Zimmer räumen</w:t>
      </w:r>
    </w:p>
    <w:p w:rsidR="00F85379" w:rsidRDefault="0047075B" w:rsidP="00F85379">
      <w:pPr>
        <w:outlineLvl w:val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C3512D">
        <w:rPr>
          <w:rFonts w:ascii="Franklin Gothic Book" w:hAnsi="Franklin Gothic Book"/>
          <w:color w:val="000000" w:themeColor="text1"/>
          <w:sz w:val="20"/>
          <w:szCs w:val="20"/>
        </w:rPr>
        <w:t>09</w:t>
      </w:r>
      <w:r w:rsidR="00882218" w:rsidRPr="00C3512D">
        <w:rPr>
          <w:rFonts w:ascii="Franklin Gothic Book" w:hAnsi="Franklin Gothic Book"/>
          <w:color w:val="000000" w:themeColor="text1"/>
          <w:sz w:val="20"/>
          <w:szCs w:val="20"/>
        </w:rPr>
        <w:t>:</w:t>
      </w:r>
      <w:r w:rsidRPr="00C3512D">
        <w:rPr>
          <w:rFonts w:ascii="Franklin Gothic Book" w:hAnsi="Franklin Gothic Book"/>
          <w:color w:val="000000" w:themeColor="text1"/>
          <w:sz w:val="20"/>
          <w:szCs w:val="20"/>
        </w:rPr>
        <w:t>00</w:t>
      </w:r>
      <w:r w:rsidR="00882218" w:rsidRPr="00F85379">
        <w:rPr>
          <w:rFonts w:ascii="Franklin Gothic Book" w:hAnsi="Franklin Gothic Book"/>
          <w:color w:val="FF0000"/>
          <w:sz w:val="20"/>
          <w:szCs w:val="20"/>
        </w:rPr>
        <w:tab/>
      </w:r>
      <w:r w:rsidR="00501DC1">
        <w:rPr>
          <w:rFonts w:ascii="Franklin Gothic Book" w:hAnsi="Franklin Gothic Book"/>
          <w:color w:val="FF0000"/>
          <w:sz w:val="20"/>
          <w:szCs w:val="20"/>
        </w:rPr>
        <w:t xml:space="preserve">    </w:t>
      </w:r>
      <w:r w:rsidRPr="00F85379">
        <w:rPr>
          <w:rFonts w:ascii="Franklin Gothic Book" w:hAnsi="Franklin Gothic Book"/>
          <w:color w:val="000000" w:themeColor="text1"/>
          <w:sz w:val="20"/>
          <w:szCs w:val="20"/>
        </w:rPr>
        <w:t>Hauptversammlung III</w:t>
      </w:r>
    </w:p>
    <w:p w:rsidR="009C7B97" w:rsidRPr="00F85379" w:rsidRDefault="0047075B" w:rsidP="00F85379">
      <w:pPr>
        <w:pStyle w:val="Listenabsatz"/>
        <w:numPr>
          <w:ilvl w:val="0"/>
          <w:numId w:val="15"/>
        </w:numPr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F85379">
        <w:rPr>
          <w:rFonts w:ascii="Franklin Gothic Book" w:hAnsi="Franklin Gothic Book"/>
          <w:color w:val="000000" w:themeColor="text1"/>
          <w:sz w:val="20"/>
          <w:szCs w:val="20"/>
        </w:rPr>
        <w:t>Neuwahlen des Beirates</w:t>
      </w:r>
    </w:p>
    <w:p w:rsidR="005533BB" w:rsidRPr="0030700D" w:rsidRDefault="00462FA6" w:rsidP="00F85379">
      <w:pPr>
        <w:numPr>
          <w:ilvl w:val="0"/>
          <w:numId w:val="15"/>
        </w:numPr>
        <w:outlineLvl w:val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>Feed Back</w:t>
      </w:r>
    </w:p>
    <w:p w:rsidR="00882218" w:rsidRPr="006B2A77" w:rsidRDefault="00882218" w:rsidP="007D678B">
      <w:pPr>
        <w:ind w:left="900" w:hanging="900"/>
        <w:outlineLvl w:val="0"/>
        <w:rPr>
          <w:rFonts w:ascii="Franklin Gothic Book" w:hAnsi="Franklin Gothic Book"/>
          <w:color w:val="000000"/>
          <w:sz w:val="20"/>
          <w:szCs w:val="20"/>
        </w:rPr>
      </w:pPr>
      <w:r w:rsidRPr="006B2A77">
        <w:rPr>
          <w:rFonts w:ascii="Franklin Gothic Book" w:hAnsi="Franklin Gothic Book"/>
          <w:color w:val="000000"/>
          <w:sz w:val="20"/>
          <w:szCs w:val="20"/>
        </w:rPr>
        <w:t>11:00</w:t>
      </w:r>
      <w:r w:rsidRPr="006B2A77">
        <w:rPr>
          <w:rFonts w:ascii="Franklin Gothic Book" w:hAnsi="Franklin Gothic Book"/>
          <w:color w:val="000000"/>
          <w:sz w:val="20"/>
          <w:szCs w:val="20"/>
        </w:rPr>
        <w:tab/>
      </w:r>
      <w:r w:rsidR="006B75E6" w:rsidRPr="006B2A77">
        <w:rPr>
          <w:rFonts w:ascii="Franklin Gothic Book" w:hAnsi="Franklin Gothic Book"/>
          <w:color w:val="000000"/>
          <w:sz w:val="20"/>
          <w:szCs w:val="20"/>
        </w:rPr>
        <w:t>Schlussg</w:t>
      </w:r>
      <w:r w:rsidRPr="006B2A77">
        <w:rPr>
          <w:rFonts w:ascii="Franklin Gothic Book" w:hAnsi="Franklin Gothic Book"/>
          <w:color w:val="000000"/>
          <w:sz w:val="20"/>
          <w:szCs w:val="20"/>
        </w:rPr>
        <w:t>ottesdienst</w:t>
      </w:r>
    </w:p>
    <w:p w:rsidR="00882218" w:rsidRPr="006B2A77" w:rsidRDefault="00882218" w:rsidP="007D678B">
      <w:pPr>
        <w:ind w:left="900" w:hanging="900"/>
        <w:outlineLvl w:val="0"/>
        <w:rPr>
          <w:rFonts w:ascii="Franklin Gothic Book" w:hAnsi="Franklin Gothic Book"/>
          <w:color w:val="000000"/>
          <w:sz w:val="22"/>
          <w:szCs w:val="22"/>
        </w:rPr>
      </w:pPr>
      <w:r w:rsidRPr="006B2A77">
        <w:rPr>
          <w:rFonts w:ascii="Franklin Gothic Book" w:hAnsi="Franklin Gothic Book"/>
          <w:color w:val="000000"/>
          <w:sz w:val="20"/>
          <w:szCs w:val="20"/>
        </w:rPr>
        <w:t>12:00</w:t>
      </w:r>
      <w:r w:rsidRPr="006B2A77">
        <w:rPr>
          <w:rFonts w:ascii="Franklin Gothic Book" w:hAnsi="Franklin Gothic Book"/>
          <w:color w:val="000000"/>
          <w:sz w:val="20"/>
          <w:szCs w:val="20"/>
        </w:rPr>
        <w:tab/>
        <w:t>Mittagessen</w:t>
      </w:r>
    </w:p>
    <w:bookmarkEnd w:id="4"/>
    <w:p w:rsidR="00060170" w:rsidRDefault="0015361F" w:rsidP="005F61A6">
      <w:pPr>
        <w:jc w:val="center"/>
        <w:outlineLvl w:val="0"/>
        <w:rPr>
          <w:rFonts w:ascii="Franklin Gothic Book" w:hAnsi="Franklin Gothic Book"/>
          <w:color w:val="FF0000"/>
          <w:sz w:val="22"/>
          <w:szCs w:val="22"/>
        </w:rPr>
      </w:pPr>
      <w:r w:rsidRPr="003B7EF5">
        <w:rPr>
          <w:rFonts w:ascii="Franklin Gothic Book" w:hAnsi="Franklin Gothic Book"/>
          <w:color w:val="FF0000"/>
          <w:sz w:val="22"/>
          <w:szCs w:val="22"/>
        </w:rPr>
        <w:br w:type="column"/>
      </w:r>
    </w:p>
    <w:p w:rsidR="00FC3698" w:rsidRPr="00060170" w:rsidRDefault="00FC3698" w:rsidP="005F61A6">
      <w:pPr>
        <w:jc w:val="center"/>
        <w:outlineLvl w:val="0"/>
        <w:rPr>
          <w:rFonts w:ascii="Franklin Gothic Book" w:hAnsi="Franklin Gothic Book"/>
          <w:b/>
          <w:color w:val="000000"/>
          <w:sz w:val="28"/>
          <w:szCs w:val="28"/>
        </w:rPr>
      </w:pPr>
      <w:r w:rsidRPr="00060170">
        <w:rPr>
          <w:rFonts w:ascii="Franklin Gothic Book" w:hAnsi="Franklin Gothic Book"/>
          <w:b/>
          <w:color w:val="000000"/>
          <w:sz w:val="28"/>
          <w:szCs w:val="28"/>
        </w:rPr>
        <w:t>Anmeldung</w:t>
      </w:r>
      <w:r w:rsidR="00B233A0" w:rsidRPr="00060170">
        <w:rPr>
          <w:rFonts w:ascii="Franklin Gothic Book" w:hAnsi="Franklin Gothic Book"/>
          <w:b/>
          <w:color w:val="000000"/>
          <w:sz w:val="28"/>
          <w:szCs w:val="28"/>
        </w:rPr>
        <w:t xml:space="preserve"> zur Jahrestagung </w:t>
      </w:r>
      <w:r w:rsidR="00E9232D">
        <w:rPr>
          <w:rFonts w:ascii="Franklin Gothic Book" w:hAnsi="Franklin Gothic Book"/>
          <w:b/>
          <w:color w:val="000000"/>
          <w:sz w:val="28"/>
          <w:szCs w:val="28"/>
        </w:rPr>
        <w:t>201</w:t>
      </w:r>
      <w:r w:rsidR="001211C8">
        <w:rPr>
          <w:rFonts w:ascii="Franklin Gothic Book" w:hAnsi="Franklin Gothic Book"/>
          <w:b/>
          <w:color w:val="000000"/>
          <w:sz w:val="28"/>
          <w:szCs w:val="28"/>
        </w:rPr>
        <w:t>9</w:t>
      </w:r>
    </w:p>
    <w:p w:rsidR="00B048F0" w:rsidRPr="003B7EF5" w:rsidRDefault="00B048F0" w:rsidP="00443F5D">
      <w:pPr>
        <w:jc w:val="center"/>
        <w:rPr>
          <w:rFonts w:ascii="Franklin Gothic Book" w:hAnsi="Franklin Gothic Book"/>
          <w:b/>
          <w:color w:val="FF0000"/>
        </w:rPr>
      </w:pPr>
    </w:p>
    <w:p w:rsidR="0015361F" w:rsidRPr="003B7EF5" w:rsidRDefault="0015361F" w:rsidP="00443F5D">
      <w:pPr>
        <w:jc w:val="center"/>
        <w:rPr>
          <w:rFonts w:ascii="Franklin Gothic Book" w:hAnsi="Franklin Gothic Book"/>
          <w:b/>
          <w:color w:val="FF0000"/>
        </w:rPr>
      </w:pPr>
    </w:p>
    <w:p w:rsidR="0015361F" w:rsidRPr="00060170" w:rsidRDefault="0015361F" w:rsidP="005F61A6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An die</w:t>
      </w:r>
    </w:p>
    <w:p w:rsidR="00FC3698" w:rsidRPr="00060170" w:rsidRDefault="00FC3698">
      <w:pPr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Arbeitsgemeinschaft</w:t>
      </w:r>
      <w:r w:rsidR="00EA2F8D" w:rsidRPr="00060170">
        <w:rPr>
          <w:rFonts w:ascii="Arial" w:hAnsi="Arial" w:cs="Arial"/>
          <w:color w:val="000000"/>
          <w:sz w:val="22"/>
          <w:szCs w:val="22"/>
        </w:rPr>
        <w:t xml:space="preserve"> für evangelische Krankenhausseelsorge</w:t>
      </w:r>
    </w:p>
    <w:p w:rsidR="00EA2F8D" w:rsidRPr="00060170" w:rsidRDefault="00574844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060170">
        <w:rPr>
          <w:rFonts w:ascii="Arial" w:hAnsi="Arial" w:cs="Arial"/>
          <w:color w:val="000000"/>
          <w:sz w:val="22"/>
          <w:szCs w:val="22"/>
          <w:lang w:val="en-US"/>
        </w:rPr>
        <w:t>Clotzstr. 13</w:t>
      </w:r>
    </w:p>
    <w:p w:rsidR="00EA2F8D" w:rsidRPr="00060170" w:rsidRDefault="00EA2F8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060170">
        <w:rPr>
          <w:rFonts w:ascii="Arial" w:hAnsi="Arial" w:cs="Arial"/>
          <w:color w:val="000000"/>
          <w:sz w:val="22"/>
          <w:szCs w:val="22"/>
          <w:lang w:val="en-US"/>
        </w:rPr>
        <w:t>89312 Günzburg</w:t>
      </w:r>
    </w:p>
    <w:p w:rsidR="00FC3698" w:rsidRPr="00060170" w:rsidRDefault="00EF3A86">
      <w:pPr>
        <w:rPr>
          <w:rFonts w:ascii="Arial" w:hAnsi="Arial" w:cs="Arial"/>
          <w:color w:val="000000"/>
          <w:sz w:val="22"/>
          <w:szCs w:val="22"/>
          <w:lang w:val="en-US"/>
        </w:rPr>
      </w:pPr>
      <w:hyperlink r:id="rId6" w:history="1">
        <w:r w:rsidR="00574844" w:rsidRPr="00060170">
          <w:rPr>
            <w:rStyle w:val="Hyperlink"/>
            <w:rFonts w:ascii="Arial" w:hAnsi="Arial" w:cs="Arial"/>
            <w:sz w:val="22"/>
            <w:szCs w:val="22"/>
            <w:lang w:val="en-US"/>
          </w:rPr>
          <w:t>arge.krankenhausseelsorge@elkb.de</w:t>
        </w:r>
      </w:hyperlink>
    </w:p>
    <w:p w:rsidR="001C611C" w:rsidRPr="00060170" w:rsidRDefault="001C611C">
      <w:pPr>
        <w:rPr>
          <w:rFonts w:ascii="Arial" w:hAnsi="Arial" w:cs="Arial"/>
          <w:color w:val="FF0000"/>
          <w:sz w:val="18"/>
          <w:szCs w:val="18"/>
          <w:lang w:val="en-US"/>
        </w:rPr>
      </w:pPr>
    </w:p>
    <w:p w:rsidR="00060170" w:rsidRPr="00060170" w:rsidRDefault="00060170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FC3698" w:rsidRPr="00060170" w:rsidRDefault="00FC3698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Vorname: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5" w:name="_GoBack"/>
      <w:r w:rsidR="00C522A8" w:rsidRPr="00060170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13.25pt;height:18pt" o:ole="">
            <v:imagedata r:id="rId7" o:title=""/>
          </v:shape>
          <w:control r:id="rId8" w:name="TextBox2" w:shapeid="_x0000_i1184"/>
        </w:object>
      </w:r>
      <w:bookmarkEnd w:id="5"/>
    </w:p>
    <w:p w:rsidR="00060170" w:rsidRPr="00060170" w:rsidRDefault="00FC3698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Nachname: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49" type="#_x0000_t75" style="width:113.25pt;height:18pt" o:ole="">
            <v:imagedata r:id="rId7" o:title=""/>
          </v:shape>
          <w:control r:id="rId9" w:name="TextBox3" w:shapeid="_x0000_i1049"/>
        </w:object>
      </w:r>
    </w:p>
    <w:p w:rsidR="00FC3698" w:rsidRPr="00060170" w:rsidRDefault="00EA2F8D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Einsatzort</w:t>
      </w:r>
      <w:r w:rsidR="00FC3698" w:rsidRPr="00060170">
        <w:rPr>
          <w:rFonts w:ascii="Arial" w:hAnsi="Arial" w:cs="Arial"/>
          <w:color w:val="000000"/>
          <w:sz w:val="22"/>
          <w:szCs w:val="22"/>
        </w:rPr>
        <w:t>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1" type="#_x0000_t75" style="width:113.25pt;height:18pt" o:ole="">
            <v:imagedata r:id="rId7" o:title=""/>
          </v:shape>
          <w:control r:id="rId10" w:name="TextBox4" w:shapeid="_x0000_i1051"/>
        </w:object>
      </w:r>
    </w:p>
    <w:p w:rsidR="009710B5" w:rsidRPr="00060170" w:rsidRDefault="00060170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Kirchenkreis:</w:t>
      </w:r>
      <w:r w:rsidR="00742A87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3" type="#_x0000_t75" style="width:113.25pt;height:18pt" o:ole="">
            <v:imagedata r:id="rId7" o:title=""/>
          </v:shape>
          <w:control r:id="rId11" w:name="TextBox5" w:shapeid="_x0000_i1053"/>
        </w:object>
      </w:r>
    </w:p>
    <w:p w:rsidR="003C72FA" w:rsidRPr="00060170" w:rsidRDefault="003C72FA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60170" w:rsidRPr="00060170" w:rsidRDefault="00060170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5361F" w:rsidRPr="00060170" w:rsidRDefault="00742A87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Arbeitsbereich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 xml:space="preserve"> bitte ankreuzen</w:t>
      </w:r>
    </w:p>
    <w:p w:rsidR="0015361F" w:rsidRPr="00060170" w:rsidRDefault="0015361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9A6994" w:rsidRPr="00060170" w:rsidRDefault="009A6994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 xml:space="preserve">Mehrfachnennungen </w:t>
      </w:r>
      <w:r w:rsidR="0015361F" w:rsidRPr="00060170">
        <w:rPr>
          <w:rFonts w:ascii="Arial" w:hAnsi="Arial" w:cs="Arial"/>
          <w:color w:val="000000"/>
          <w:sz w:val="22"/>
          <w:szCs w:val="22"/>
        </w:rPr>
        <w:t xml:space="preserve">sind </w:t>
      </w:r>
      <w:r w:rsidRPr="00060170">
        <w:rPr>
          <w:rFonts w:ascii="Arial" w:hAnsi="Arial" w:cs="Arial"/>
          <w:color w:val="000000"/>
          <w:sz w:val="22"/>
          <w:szCs w:val="22"/>
        </w:rPr>
        <w:t>möglich:</w:t>
      </w:r>
    </w:p>
    <w:p w:rsidR="009A6994" w:rsidRPr="00060170" w:rsidRDefault="009A6994" w:rsidP="009710B5">
      <w:pPr>
        <w:ind w:left="1440" w:hanging="1440"/>
        <w:rPr>
          <w:rFonts w:ascii="Arial" w:hAnsi="Arial" w:cs="Arial"/>
          <w:color w:val="FF0000"/>
          <w:sz w:val="22"/>
          <w:szCs w:val="22"/>
        </w:rPr>
      </w:pP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6"/>
      <w:r w:rsidR="00742A87" w:rsidRPr="00060170">
        <w:rPr>
          <w:rFonts w:ascii="Arial" w:hAnsi="Arial" w:cs="Arial"/>
          <w:color w:val="000000"/>
          <w:sz w:val="22"/>
          <w:szCs w:val="22"/>
        </w:rPr>
        <w:t>Akut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krankenhaus</w:t>
      </w: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7"/>
      <w:r w:rsidR="00742A87" w:rsidRPr="00060170">
        <w:rPr>
          <w:rFonts w:ascii="Arial" w:hAnsi="Arial" w:cs="Arial"/>
          <w:color w:val="000000"/>
          <w:sz w:val="22"/>
          <w:szCs w:val="22"/>
        </w:rPr>
        <w:t>Reha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bilitation</w:t>
      </w: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8"/>
      <w:r w:rsidR="00742A87" w:rsidRPr="00060170">
        <w:rPr>
          <w:rFonts w:ascii="Arial" w:hAnsi="Arial" w:cs="Arial"/>
          <w:color w:val="000000"/>
          <w:sz w:val="22"/>
          <w:szCs w:val="22"/>
        </w:rPr>
        <w:t>Psychiatrie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seelsorge</w:t>
      </w:r>
    </w:p>
    <w:p w:rsidR="00742A87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9"/>
      <w:r w:rsidR="00742A87" w:rsidRPr="00060170">
        <w:rPr>
          <w:rFonts w:ascii="Arial" w:hAnsi="Arial" w:cs="Arial"/>
          <w:color w:val="000000"/>
          <w:sz w:val="22"/>
          <w:szCs w:val="22"/>
        </w:rPr>
        <w:t>Kinder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krankenhausseelsorge</w:t>
      </w:r>
    </w:p>
    <w:p w:rsidR="00574844" w:rsidRPr="00060170" w:rsidRDefault="00574844" w:rsidP="0057484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>Palliativseelsorge</w:t>
      </w:r>
    </w:p>
    <w:p w:rsidR="00B048F0" w:rsidRPr="00060170" w:rsidRDefault="00B048F0" w:rsidP="00E94477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15361F" w:rsidRPr="00060170" w:rsidRDefault="0015361F" w:rsidP="009710B5">
      <w:pPr>
        <w:ind w:left="1440" w:hanging="1440"/>
        <w:rPr>
          <w:rFonts w:ascii="Arial" w:hAnsi="Arial" w:cs="Arial"/>
          <w:color w:val="FF0000"/>
          <w:sz w:val="22"/>
          <w:szCs w:val="22"/>
        </w:rPr>
      </w:pPr>
    </w:p>
    <w:p w:rsidR="009710B5" w:rsidRPr="00060170" w:rsidRDefault="00FC3698" w:rsidP="00174A4F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Anschrift (d</w:t>
      </w:r>
      <w:r w:rsidR="00174A4F" w:rsidRPr="00060170">
        <w:rPr>
          <w:rFonts w:ascii="Arial" w:hAnsi="Arial" w:cs="Arial"/>
          <w:color w:val="000000"/>
          <w:sz w:val="22"/>
          <w:szCs w:val="22"/>
        </w:rPr>
        <w:t>ienstl.</w:t>
      </w:r>
      <w:r w:rsidRPr="00060170">
        <w:rPr>
          <w:rFonts w:ascii="Arial" w:hAnsi="Arial" w:cs="Arial"/>
          <w:color w:val="000000"/>
          <w:sz w:val="22"/>
          <w:szCs w:val="22"/>
        </w:rPr>
        <w:t>):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0" w:name="Text5"/>
      <w:r w:rsidR="00C522A8" w:rsidRPr="00060170">
        <w:rPr>
          <w:rFonts w:ascii="Arial" w:hAnsi="Arial" w:cs="Arial"/>
          <w:color w:val="000000"/>
        </w:rPr>
        <w:object w:dxaOrig="225" w:dyaOrig="225">
          <v:shape id="_x0000_i1055" type="#_x0000_t75" style="width:121.5pt;height:18pt" o:ole="">
            <v:imagedata r:id="rId12" o:title=""/>
          </v:shape>
          <w:control r:id="rId13" w:name="TextBox1" w:shapeid="_x0000_i1055"/>
        </w:object>
      </w:r>
      <w:bookmarkEnd w:id="10"/>
    </w:p>
    <w:p w:rsidR="00174A4F" w:rsidRPr="00060170" w:rsidRDefault="00174A4F" w:rsidP="00174A4F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048F0" w:rsidRPr="00060170" w:rsidRDefault="009710B5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ab/>
      </w:r>
      <w:bookmarkStart w:id="11" w:name="Text6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7" type="#_x0000_t75" style="width:121.5pt;height:18pt" o:ole="">
            <v:imagedata r:id="rId12" o:title=""/>
          </v:shape>
          <w:control r:id="rId14" w:name="TextBox6" w:shapeid="_x0000_i1057"/>
        </w:object>
      </w:r>
      <w:bookmarkEnd w:id="11"/>
    </w:p>
    <w:p w:rsidR="00174A4F" w:rsidRPr="00060170" w:rsidRDefault="00174A4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FC3698" w:rsidRPr="00060170" w:rsidRDefault="00FC3698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 xml:space="preserve">Tel.: 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2" w:name="Text7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060170" w:rsidRPr="00060170">
        <w:rPr>
          <w:rFonts w:ascii="Arial" w:hAnsi="Arial" w:cs="Arial"/>
          <w:color w:val="000000"/>
        </w:rPr>
        <w:object w:dxaOrig="225" w:dyaOrig="225">
          <v:shape id="_x0000_i1075" type="#_x0000_t75" style="width:120.75pt;height:18pt" o:ole="">
            <v:imagedata r:id="rId15" o:title=""/>
          </v:shape>
          <w:control r:id="rId16" w:name="TextBox8" w:shapeid="_x0000_i1075"/>
        </w:object>
      </w:r>
      <w:bookmarkEnd w:id="12"/>
    </w:p>
    <w:p w:rsidR="00174A4F" w:rsidRPr="00060170" w:rsidRDefault="00174A4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174A4F" w:rsidRPr="00060170" w:rsidRDefault="00FC3698" w:rsidP="00174A4F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Email: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3" w:name="Text9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060170">
        <w:rPr>
          <w:rFonts w:ascii="Arial" w:hAnsi="Arial" w:cs="Arial"/>
          <w:color w:val="000000"/>
        </w:rPr>
        <w:object w:dxaOrig="225" w:dyaOrig="225">
          <v:shape id="_x0000_i1096" type="#_x0000_t75" style="width:118.5pt;height:18pt" o:ole="">
            <v:imagedata r:id="rId17" o:title=""/>
          </v:shape>
          <w:control r:id="rId18" w:name="TextBox9" w:shapeid="_x0000_i1096"/>
        </w:object>
      </w:r>
      <w:bookmarkEnd w:id="13"/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  <w:bookmarkStart w:id="14" w:name="Kontrollkästchen5"/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</w:p>
    <w:bookmarkEnd w:id="14"/>
    <w:p w:rsidR="00C950A7" w:rsidRPr="00060170" w:rsidRDefault="00C950A7" w:rsidP="00C950A7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Ich möchte ein </w:t>
      </w:r>
      <w:r w:rsidRPr="007D501F">
        <w:rPr>
          <w:rFonts w:ascii="Arial" w:hAnsi="Arial" w:cs="Arial"/>
          <w:b/>
          <w:color w:val="000000"/>
          <w:sz w:val="22"/>
          <w:szCs w:val="22"/>
        </w:rPr>
        <w:t>Doppelzimmer</w:t>
      </w:r>
      <w:r>
        <w:rPr>
          <w:rFonts w:ascii="Arial" w:hAnsi="Arial" w:cs="Arial"/>
          <w:color w:val="000000"/>
          <w:sz w:val="22"/>
          <w:szCs w:val="22"/>
        </w:rPr>
        <w:t xml:space="preserve"> teilen mit:</w:t>
      </w:r>
    </w:p>
    <w:p w:rsidR="00FC3698" w:rsidRDefault="00C950A7" w:rsidP="00174A4F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3D6338">
        <w:rPr>
          <w:rFonts w:ascii="Arial" w:hAnsi="Arial" w:cs="Arial"/>
          <w:color w:val="000000"/>
        </w:rPr>
        <w:object w:dxaOrig="225" w:dyaOrig="225">
          <v:shape id="_x0000_i1120" type="#_x0000_t75" style="width:199.5pt;height:18pt" o:ole="">
            <v:imagedata r:id="rId19" o:title=""/>
          </v:shape>
          <w:control r:id="rId20" w:name="TextBox10" w:shapeid="_x0000_i1120"/>
        </w:object>
      </w:r>
    </w:p>
    <w:p w:rsidR="00C950A7" w:rsidRPr="007D501F" w:rsidRDefault="00C950A7" w:rsidP="00174A4F">
      <w:pPr>
        <w:ind w:left="540" w:hanging="540"/>
        <w:rPr>
          <w:rFonts w:ascii="Arial" w:hAnsi="Arial" w:cs="Arial"/>
          <w:color w:val="000000"/>
          <w:sz w:val="12"/>
          <w:szCs w:val="12"/>
        </w:rPr>
      </w:pPr>
    </w:p>
    <w:bookmarkStart w:id="15" w:name="Kontrollkästchen6"/>
    <w:p w:rsidR="00FC3698" w:rsidRPr="00060170" w:rsidRDefault="00174A4F" w:rsidP="00B048F0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F3A86">
        <w:rPr>
          <w:rFonts w:ascii="Arial" w:hAnsi="Arial" w:cs="Arial"/>
          <w:b/>
          <w:color w:val="000000"/>
          <w:sz w:val="22"/>
          <w:szCs w:val="22"/>
        </w:rPr>
      </w:r>
      <w:r w:rsidR="00EF3A86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5"/>
      <w:r w:rsidR="00FC3698" w:rsidRPr="00060170">
        <w:rPr>
          <w:rFonts w:ascii="Arial" w:hAnsi="Arial" w:cs="Arial"/>
          <w:color w:val="000000"/>
          <w:sz w:val="22"/>
          <w:szCs w:val="22"/>
        </w:rPr>
        <w:tab/>
        <w:t xml:space="preserve">Ich wünsche </w:t>
      </w:r>
      <w:r w:rsidR="00FC3698" w:rsidRPr="007D501F">
        <w:rPr>
          <w:rFonts w:ascii="Arial" w:hAnsi="Arial" w:cs="Arial"/>
          <w:b/>
          <w:color w:val="000000"/>
          <w:sz w:val="22"/>
          <w:szCs w:val="22"/>
        </w:rPr>
        <w:t>vegetarische</w:t>
      </w:r>
      <w:r w:rsidR="00FC3698" w:rsidRPr="00060170">
        <w:rPr>
          <w:rFonts w:ascii="Arial" w:hAnsi="Arial" w:cs="Arial"/>
          <w:color w:val="000000"/>
          <w:sz w:val="22"/>
          <w:szCs w:val="22"/>
        </w:rPr>
        <w:t xml:space="preserve"> Kost</w:t>
      </w:r>
    </w:p>
    <w:p w:rsidR="00713401" w:rsidRPr="007D501F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12"/>
          <w:szCs w:val="12"/>
        </w:rPr>
      </w:pPr>
      <w:bookmarkStart w:id="16" w:name="Kontrollkästchen7"/>
    </w:p>
    <w:p w:rsidR="00713401" w:rsidRPr="00060170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</w:r>
      <w:r w:rsidR="00EF3A86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14B2F" w:rsidRPr="00060170">
        <w:rPr>
          <w:rFonts w:ascii="Arial" w:hAnsi="Arial" w:cs="Arial"/>
          <w:color w:val="000000"/>
          <w:sz w:val="22"/>
          <w:szCs w:val="22"/>
        </w:rPr>
        <w:t xml:space="preserve">Sonstiges: </w:t>
      </w:r>
      <w:r w:rsidR="003D6338">
        <w:rPr>
          <w:rFonts w:ascii="Arial" w:hAnsi="Arial" w:cs="Arial"/>
          <w:color w:val="000000"/>
        </w:rPr>
        <w:object w:dxaOrig="225" w:dyaOrig="225">
          <v:shape id="_x0000_i1147" type="#_x0000_t75" style="width:144.75pt;height:18pt" o:ole="">
            <v:imagedata r:id="rId21" o:title=""/>
          </v:shape>
          <w:control r:id="rId22" w:name="TextBox11" w:shapeid="_x0000_i1147"/>
        </w:object>
      </w:r>
    </w:p>
    <w:p w:rsidR="00713401" w:rsidRPr="007D501F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12"/>
          <w:szCs w:val="12"/>
        </w:rPr>
      </w:pPr>
    </w:p>
    <w:bookmarkStart w:id="17" w:name="_Hlk529783674"/>
    <w:p w:rsidR="007D501F" w:rsidRDefault="00174A4F" w:rsidP="007D501F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F3A86">
        <w:rPr>
          <w:rFonts w:ascii="Arial" w:hAnsi="Arial" w:cs="Arial"/>
          <w:b/>
          <w:color w:val="000000"/>
          <w:sz w:val="22"/>
          <w:szCs w:val="22"/>
        </w:rPr>
      </w:r>
      <w:r w:rsidR="00EF3A86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6"/>
      <w:r w:rsidR="001668FB" w:rsidRPr="00060170">
        <w:rPr>
          <w:rFonts w:ascii="Arial" w:hAnsi="Arial" w:cs="Arial"/>
          <w:color w:val="000000"/>
          <w:sz w:val="22"/>
          <w:szCs w:val="22"/>
        </w:rPr>
        <w:tab/>
        <w:t xml:space="preserve">Ich 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>bestelle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 am </w:t>
      </w:r>
      <w:r w:rsidR="000118DC">
        <w:rPr>
          <w:rFonts w:ascii="Arial" w:hAnsi="Arial" w:cs="Arial"/>
          <w:color w:val="000000"/>
          <w:sz w:val="22"/>
          <w:szCs w:val="22"/>
        </w:rPr>
        <w:t>07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>.</w:t>
      </w:r>
      <w:r w:rsidR="00E9232D">
        <w:rPr>
          <w:rFonts w:ascii="Arial" w:hAnsi="Arial" w:cs="Arial"/>
          <w:color w:val="000000"/>
          <w:sz w:val="22"/>
          <w:szCs w:val="22"/>
        </w:rPr>
        <w:t>10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. um 12 Uhr 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>ein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 </w:t>
      </w:r>
      <w:r w:rsidR="001668FB" w:rsidRPr="007D501F">
        <w:rPr>
          <w:rFonts w:ascii="Arial" w:hAnsi="Arial" w:cs="Arial"/>
          <w:b/>
          <w:color w:val="000000"/>
          <w:sz w:val="22"/>
          <w:szCs w:val="22"/>
        </w:rPr>
        <w:t>M</w:t>
      </w:r>
      <w:r w:rsidR="00114E75" w:rsidRPr="007D501F">
        <w:rPr>
          <w:rFonts w:ascii="Arial" w:hAnsi="Arial" w:cs="Arial"/>
          <w:b/>
          <w:color w:val="000000"/>
          <w:sz w:val="22"/>
          <w:szCs w:val="22"/>
        </w:rPr>
        <w:t>ittagessen</w:t>
      </w:r>
      <w:r w:rsidR="00CB5193" w:rsidRPr="00060170">
        <w:rPr>
          <w:rFonts w:ascii="Arial" w:hAnsi="Arial" w:cs="Arial"/>
          <w:color w:val="000000"/>
          <w:sz w:val="22"/>
          <w:szCs w:val="22"/>
        </w:rPr>
        <w:t>.</w:t>
      </w:r>
      <w:bookmarkEnd w:id="17"/>
    </w:p>
    <w:p w:rsidR="007D501F" w:rsidRPr="007D501F" w:rsidRDefault="007D501F" w:rsidP="007D501F">
      <w:pPr>
        <w:tabs>
          <w:tab w:val="left" w:pos="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7D501F">
        <w:rPr>
          <w:rFonts w:ascii="Arial" w:hAnsi="Arial" w:cs="Arial"/>
          <w:color w:val="000000"/>
          <w:sz w:val="22"/>
          <w:szCs w:val="22"/>
        </w:rPr>
        <w:t xml:space="preserve">ch bin mit der </w:t>
      </w:r>
      <w:r w:rsidRPr="007D501F">
        <w:rPr>
          <w:rFonts w:ascii="Arial" w:hAnsi="Arial" w:cs="Arial"/>
          <w:b/>
          <w:color w:val="000000"/>
          <w:sz w:val="22"/>
          <w:szCs w:val="22"/>
        </w:rPr>
        <w:t>Veröffentlichung von Fotos</w:t>
      </w:r>
      <w:r w:rsidRPr="007D501F">
        <w:rPr>
          <w:rFonts w:ascii="Arial" w:hAnsi="Arial" w:cs="Arial"/>
          <w:color w:val="000000"/>
          <w:sz w:val="22"/>
          <w:szCs w:val="22"/>
        </w:rPr>
        <w:t>, die während der Jahrestagung erstellt werden einverstanden.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F3A86">
        <w:rPr>
          <w:rFonts w:ascii="Arial" w:hAnsi="Arial" w:cs="Arial"/>
          <w:b/>
          <w:color w:val="000000"/>
          <w:sz w:val="22"/>
          <w:szCs w:val="22"/>
        </w:rPr>
      </w:r>
      <w:r w:rsidR="00EF3A86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501F">
        <w:rPr>
          <w:rFonts w:ascii="Arial" w:hAnsi="Arial" w:cs="Arial"/>
          <w:color w:val="000000"/>
          <w:sz w:val="22"/>
          <w:szCs w:val="22"/>
        </w:rPr>
        <w:t>Ja</w:t>
      </w:r>
      <w:r w:rsidRPr="007D501F">
        <w:rPr>
          <w:rFonts w:ascii="Arial" w:hAnsi="Arial" w:cs="Arial"/>
          <w:color w:val="000000"/>
          <w:sz w:val="22"/>
          <w:szCs w:val="22"/>
        </w:rPr>
        <w:br/>
      </w:r>
      <w:r w:rsidRPr="007D501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501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F3A86">
        <w:rPr>
          <w:rFonts w:ascii="Arial" w:hAnsi="Arial" w:cs="Arial"/>
          <w:color w:val="000000"/>
          <w:sz w:val="22"/>
          <w:szCs w:val="22"/>
        </w:rPr>
      </w:r>
      <w:r w:rsidR="00EF3A8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01F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01F">
        <w:rPr>
          <w:rFonts w:ascii="Arial" w:hAnsi="Arial" w:cs="Arial"/>
          <w:color w:val="000000"/>
          <w:sz w:val="22"/>
          <w:szCs w:val="22"/>
        </w:rPr>
        <w:t xml:space="preserve"> Nein</w:t>
      </w:r>
    </w:p>
    <w:p w:rsidR="007D501F" w:rsidRPr="007D501F" w:rsidRDefault="007D501F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12"/>
          <w:szCs w:val="12"/>
        </w:rPr>
      </w:pPr>
    </w:p>
    <w:bookmarkStart w:id="18" w:name="Kontrollkästchen8"/>
    <w:p w:rsidR="00BC0080" w:rsidRPr="00060170" w:rsidRDefault="00174A4F" w:rsidP="00BC0080">
      <w:pPr>
        <w:ind w:left="708" w:hanging="708"/>
        <w:jc w:val="both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F3A86">
        <w:rPr>
          <w:rFonts w:ascii="Arial" w:hAnsi="Arial" w:cs="Arial"/>
          <w:b/>
          <w:color w:val="000000"/>
          <w:sz w:val="22"/>
          <w:szCs w:val="22"/>
        </w:rPr>
      </w:r>
      <w:r w:rsidR="00EF3A86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8"/>
      <w:r w:rsidRPr="000601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>Ich bin damit einverstanden, dass meine</w:t>
      </w:r>
    </w:p>
    <w:p w:rsidR="00412B42" w:rsidRDefault="00174A4F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 xml:space="preserve">Kontaktdaten zur </w:t>
      </w:r>
      <w:r w:rsidR="00BC0080" w:rsidRPr="007D501F">
        <w:rPr>
          <w:rFonts w:ascii="Arial" w:hAnsi="Arial" w:cs="Arial"/>
          <w:b/>
          <w:color w:val="000000"/>
          <w:sz w:val="22"/>
          <w:szCs w:val="22"/>
        </w:rPr>
        <w:t>Bildung von Fahr-</w:t>
      </w:r>
      <w:r w:rsidRPr="007D501F">
        <w:rPr>
          <w:rFonts w:ascii="Arial" w:hAnsi="Arial" w:cs="Arial"/>
          <w:b/>
          <w:color w:val="000000"/>
          <w:sz w:val="22"/>
          <w:szCs w:val="22"/>
        </w:rPr>
        <w:tab/>
      </w:r>
      <w:r w:rsidR="00BC0080" w:rsidRPr="007D501F">
        <w:rPr>
          <w:rFonts w:ascii="Arial" w:hAnsi="Arial" w:cs="Arial"/>
          <w:b/>
          <w:color w:val="000000"/>
          <w:sz w:val="22"/>
          <w:szCs w:val="22"/>
        </w:rPr>
        <w:t>gemeinschaften</w:t>
      </w:r>
      <w:r w:rsidR="00BC0080" w:rsidRPr="00060170">
        <w:rPr>
          <w:rFonts w:ascii="Arial" w:hAnsi="Arial" w:cs="Arial"/>
          <w:color w:val="000000"/>
          <w:sz w:val="22"/>
          <w:szCs w:val="22"/>
        </w:rPr>
        <w:t xml:space="preserve"> an die Teilnehmer der </w:t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>Jahrestagung  versendet werden</w:t>
      </w:r>
    </w:p>
    <w:p w:rsidR="00060170" w:rsidRDefault="00060170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60170" w:rsidRPr="00060170" w:rsidRDefault="00060170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C0080" w:rsidRPr="00060170" w:rsidRDefault="00BC0080" w:rsidP="00BC0080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3E6BCC" w:rsidRPr="00060170" w:rsidRDefault="00C522A8" w:rsidP="00BC0080">
      <w:pPr>
        <w:tabs>
          <w:tab w:val="left" w:pos="360"/>
        </w:tabs>
        <w:rPr>
          <w:rFonts w:ascii="Arial" w:hAnsi="Arial" w:cs="Arial"/>
          <w:color w:val="FF0000"/>
          <w:sz w:val="22"/>
          <w:szCs w:val="22"/>
        </w:rPr>
      </w:pPr>
      <w:r w:rsidRPr="00060170">
        <w:rPr>
          <w:rFonts w:ascii="Arial" w:hAnsi="Arial" w:cs="Arial"/>
          <w:color w:val="FF0000"/>
        </w:rPr>
        <w:object w:dxaOrig="225" w:dyaOrig="225">
          <v:shape id="_x0000_i1149" type="#_x0000_t75" style="width:206.25pt;height:18pt" o:ole="">
            <v:imagedata r:id="rId23" o:title=""/>
          </v:shape>
          <w:control r:id="rId24" w:name="TextBox7" w:shapeid="_x0000_i1149"/>
        </w:object>
      </w:r>
    </w:p>
    <w:p w:rsidR="00412B42" w:rsidRPr="00574844" w:rsidRDefault="00412B42" w:rsidP="00FC3698">
      <w:pPr>
        <w:tabs>
          <w:tab w:val="left" w:pos="360"/>
        </w:tabs>
        <w:rPr>
          <w:rFonts w:ascii="Franklin Gothic Book" w:hAnsi="Franklin Gothic Book"/>
          <w:color w:val="000000"/>
          <w:sz w:val="22"/>
          <w:szCs w:val="22"/>
        </w:rPr>
      </w:pPr>
      <w:r w:rsidRPr="00574844">
        <w:rPr>
          <w:rFonts w:ascii="Franklin Gothic Book" w:hAnsi="Franklin Gothic Book"/>
          <w:color w:val="000000"/>
          <w:sz w:val="22"/>
          <w:szCs w:val="22"/>
        </w:rPr>
        <w:t>______________________________________</w:t>
      </w:r>
    </w:p>
    <w:p w:rsidR="00412B42" w:rsidRPr="00574844" w:rsidRDefault="0015361F" w:rsidP="005F61A6">
      <w:pPr>
        <w:tabs>
          <w:tab w:val="left" w:pos="360"/>
        </w:tabs>
        <w:outlineLvl w:val="0"/>
        <w:rPr>
          <w:rFonts w:ascii="Franklin Gothic Book" w:hAnsi="Franklin Gothic Book"/>
          <w:color w:val="000000"/>
          <w:sz w:val="22"/>
          <w:szCs w:val="22"/>
        </w:rPr>
      </w:pPr>
      <w:r w:rsidRPr="00574844">
        <w:rPr>
          <w:rFonts w:ascii="Franklin Gothic Book" w:hAnsi="Franklin Gothic Book"/>
          <w:color w:val="000000"/>
          <w:sz w:val="22"/>
          <w:szCs w:val="22"/>
        </w:rPr>
        <w:t xml:space="preserve">Datum, </w:t>
      </w:r>
      <w:r w:rsidR="00412B42" w:rsidRPr="00574844">
        <w:rPr>
          <w:rFonts w:ascii="Franklin Gothic Book" w:hAnsi="Franklin Gothic Book"/>
          <w:color w:val="000000"/>
          <w:sz w:val="22"/>
          <w:szCs w:val="22"/>
        </w:rPr>
        <w:t>Unterschrift</w:t>
      </w:r>
    </w:p>
    <w:p w:rsidR="00412B42" w:rsidRPr="003B7EF5" w:rsidRDefault="00412B42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961C51" w:rsidRPr="003B7EF5" w:rsidRDefault="00961C51" w:rsidP="00FC3698">
      <w:pPr>
        <w:tabs>
          <w:tab w:val="left" w:pos="360"/>
        </w:tabs>
        <w:rPr>
          <w:rFonts w:ascii="Franklin Gothic Book" w:hAnsi="Franklin Gothic Book"/>
          <w:color w:val="FF0000"/>
          <w:sz w:val="22"/>
          <w:szCs w:val="22"/>
          <w:u w:val="single"/>
        </w:rPr>
      </w:pPr>
    </w:p>
    <w:p w:rsidR="00A529BC" w:rsidRPr="003B7EF5" w:rsidRDefault="00A529BC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174A4F" w:rsidRPr="003B7EF5" w:rsidRDefault="00174A4F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7E0B27" w:rsidRPr="003B7EF5" w:rsidRDefault="007E0B27" w:rsidP="007E0B27">
      <w:pPr>
        <w:rPr>
          <w:color w:val="FF0000"/>
        </w:rPr>
      </w:pPr>
    </w:p>
    <w:p w:rsidR="007E0B27" w:rsidRPr="003B7EF5" w:rsidRDefault="007E0B27" w:rsidP="00BC0080">
      <w:pPr>
        <w:jc w:val="both"/>
        <w:rPr>
          <w:rFonts w:ascii="Franklin Gothic Medium" w:hAnsi="Franklin Gothic Medium"/>
          <w:color w:val="FF0000"/>
          <w:sz w:val="22"/>
          <w:szCs w:val="22"/>
        </w:rPr>
      </w:pPr>
    </w:p>
    <w:p w:rsidR="0015361F" w:rsidRPr="003B7EF5" w:rsidRDefault="00B3290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  <w:r w:rsidRPr="003B7EF5">
        <w:rPr>
          <w:rFonts w:ascii="Franklin Gothic Book" w:hAnsi="Franklin Gothic Book"/>
          <w:noProof/>
          <w:color w:val="FF0000"/>
        </w:rPr>
        <w:drawing>
          <wp:inline distT="0" distB="0" distL="0" distR="0">
            <wp:extent cx="733425" cy="828675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27" w:rsidRDefault="007E0B27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060170" w:rsidRDefault="00060170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4420BD" w:rsidRDefault="00812D2E" w:rsidP="00CD3F33">
      <w:pPr>
        <w:jc w:val="center"/>
        <w:outlineLvl w:val="0"/>
        <w:rPr>
          <w:rFonts w:ascii="Arial" w:hAnsi="Arial" w:cs="Arial"/>
          <w:b/>
          <w:color w:val="FF0000"/>
          <w:sz w:val="14"/>
          <w:szCs w:val="14"/>
        </w:rPr>
      </w:pPr>
      <w:r w:rsidRPr="003B7EF5">
        <w:rPr>
          <w:rFonts w:ascii="Arial" w:hAnsi="Arial" w:cs="Arial"/>
          <w:b/>
          <w:color w:val="FF0000"/>
          <w:sz w:val="14"/>
          <w:szCs w:val="14"/>
        </w:rPr>
        <w:t xml:space="preserve">      </w:t>
      </w:r>
    </w:p>
    <w:p w:rsidR="0047075B" w:rsidRPr="0047075B" w:rsidRDefault="00812D2E" w:rsidP="0047075B">
      <w:pPr>
        <w:jc w:val="center"/>
        <w:outlineLvl w:val="0"/>
        <w:rPr>
          <w:rFonts w:ascii="Franklin Gothic Book" w:hAnsi="Franklin Gothic Book"/>
          <w:b/>
          <w:color w:val="000000"/>
          <w:sz w:val="32"/>
          <w:szCs w:val="32"/>
        </w:rPr>
      </w:pPr>
      <w:r w:rsidRPr="003B7EF5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47075B" w:rsidRPr="0047075B">
        <w:rPr>
          <w:rFonts w:ascii="Franklin Gothic Book" w:hAnsi="Franklin Gothic Book"/>
          <w:b/>
          <w:color w:val="000000"/>
          <w:sz w:val="32"/>
          <w:szCs w:val="32"/>
        </w:rPr>
        <w:t>" Spiritual Care – Freund, Feind oder Fremder!"</w:t>
      </w:r>
    </w:p>
    <w:p w:rsidR="00812D2E" w:rsidRDefault="00812D2E" w:rsidP="0047075B">
      <w:pPr>
        <w:jc w:val="center"/>
        <w:outlineLvl w:val="0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4420BD" w:rsidRPr="003B7EF5" w:rsidRDefault="004420BD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812D2E" w:rsidRDefault="00812D2E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4420BD" w:rsidRPr="003B7EF5" w:rsidRDefault="004420BD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47075B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>
        <w:rPr>
          <w:noProof/>
        </w:rPr>
        <w:drawing>
          <wp:inline distT="0" distB="0" distL="0" distR="0" wp14:anchorId="23CF3386" wp14:editId="5EF86BAA">
            <wp:extent cx="2714625" cy="1685925"/>
            <wp:effectExtent l="0" t="0" r="9525" b="9525"/>
            <wp:docPr id="15" name="Bild 15" descr="C:\Users\User\AppData\Local\Microsoft\Windows\INetCache\Content.MSO\E809DC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E809DCC2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B14B2F" w:rsidRDefault="00B14B2F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4E5D5C" w:rsidRPr="00574844" w:rsidRDefault="0047075B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65</w:t>
      </w:r>
      <w:r w:rsidR="005D7091" w:rsidRPr="00574844">
        <w:rPr>
          <w:rFonts w:ascii="Franklin Gothic Book" w:hAnsi="Franklin Gothic Book"/>
          <w:b/>
          <w:color w:val="000000"/>
        </w:rPr>
        <w:t xml:space="preserve">. </w:t>
      </w:r>
      <w:r w:rsidR="004E5D5C" w:rsidRPr="00574844">
        <w:rPr>
          <w:rFonts w:ascii="Franklin Gothic Book" w:hAnsi="Franklin Gothic Book"/>
          <w:b/>
          <w:color w:val="000000"/>
        </w:rPr>
        <w:t>Jahrestagung</w:t>
      </w:r>
    </w:p>
    <w:p w:rsidR="009F529F" w:rsidRPr="00574844" w:rsidRDefault="009F529F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4E5D5C" w:rsidRPr="00574844" w:rsidRDefault="00FA2A15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 w:rsidRPr="00574844">
        <w:rPr>
          <w:rFonts w:ascii="Franklin Gothic Book" w:hAnsi="Franklin Gothic Book"/>
          <w:b/>
          <w:color w:val="000000"/>
        </w:rPr>
        <w:t xml:space="preserve">der Arbeitsgemeinschaft für </w:t>
      </w:r>
      <w:r w:rsidR="00B14B2F" w:rsidRPr="00574844">
        <w:rPr>
          <w:rFonts w:ascii="Franklin Gothic Book" w:hAnsi="Franklin Gothic Book"/>
          <w:b/>
          <w:color w:val="000000"/>
        </w:rPr>
        <w:t>Evangelische Krankenhausseelsorge</w:t>
      </w:r>
      <w:r w:rsidR="004E5D5C" w:rsidRPr="00574844">
        <w:rPr>
          <w:rFonts w:ascii="Franklin Gothic Book" w:hAnsi="Franklin Gothic Book"/>
          <w:b/>
          <w:color w:val="000000"/>
        </w:rPr>
        <w:t xml:space="preserve"> in Bayern</w:t>
      </w:r>
    </w:p>
    <w:p w:rsidR="004E5D5C" w:rsidRPr="003B7EF5" w:rsidRDefault="004E5D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</w:rPr>
      </w:pPr>
    </w:p>
    <w:p w:rsidR="004E5D5C" w:rsidRDefault="0047075B" w:rsidP="00680770">
      <w:pPr>
        <w:tabs>
          <w:tab w:val="left" w:pos="360"/>
        </w:tabs>
        <w:jc w:val="center"/>
        <w:rPr>
          <w:rFonts w:ascii="Franklin Gothic Medium" w:hAnsi="Franklin Gothic Medium" w:cs="Calibri"/>
          <w:b/>
          <w:color w:val="000000"/>
          <w:sz w:val="32"/>
          <w:szCs w:val="32"/>
        </w:rPr>
      </w:pPr>
      <w:r>
        <w:rPr>
          <w:rFonts w:ascii="Franklin Gothic Medium" w:hAnsi="Franklin Gothic Medium" w:cs="Calibri"/>
          <w:b/>
          <w:color w:val="000000"/>
          <w:sz w:val="32"/>
          <w:szCs w:val="32"/>
        </w:rPr>
        <w:t>Hotel am alten Park</w:t>
      </w:r>
      <w:r w:rsidR="00C35B1E">
        <w:rPr>
          <w:rFonts w:ascii="Franklin Gothic Medium" w:hAnsi="Franklin Gothic Medium" w:cs="Calibri"/>
          <w:b/>
          <w:color w:val="000000"/>
          <w:sz w:val="32"/>
          <w:szCs w:val="32"/>
        </w:rPr>
        <w:br/>
        <w:t>Augsburg</w:t>
      </w:r>
    </w:p>
    <w:p w:rsidR="000118DC" w:rsidRPr="00574844" w:rsidRDefault="000118D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32"/>
          <w:szCs w:val="32"/>
        </w:rPr>
      </w:pPr>
    </w:p>
    <w:p w:rsidR="004E5D5C" w:rsidRPr="00574844" w:rsidRDefault="00C35B1E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>
        <w:rPr>
          <w:rFonts w:ascii="Franklin Gothic Book" w:hAnsi="Franklin Gothic Book"/>
          <w:b/>
          <w:color w:val="000000"/>
          <w:sz w:val="28"/>
          <w:szCs w:val="28"/>
        </w:rPr>
        <w:t>07</w:t>
      </w:r>
      <w:r w:rsidR="004E5D5C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. bis </w:t>
      </w:r>
      <w:r>
        <w:rPr>
          <w:rFonts w:ascii="Franklin Gothic Book" w:hAnsi="Franklin Gothic Book"/>
          <w:b/>
          <w:color w:val="000000"/>
          <w:sz w:val="28"/>
          <w:szCs w:val="28"/>
        </w:rPr>
        <w:t>09</w:t>
      </w:r>
      <w:r w:rsidR="00624D35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. </w:t>
      </w:r>
      <w:r w:rsidR="00E9232D">
        <w:rPr>
          <w:rFonts w:ascii="Franklin Gothic Book" w:hAnsi="Franklin Gothic Book"/>
          <w:b/>
          <w:color w:val="000000"/>
          <w:sz w:val="28"/>
          <w:szCs w:val="28"/>
        </w:rPr>
        <w:t>Oktober</w:t>
      </w:r>
      <w:r w:rsidR="00624D35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  <w:r>
        <w:rPr>
          <w:rFonts w:ascii="Franklin Gothic Book" w:hAnsi="Franklin Gothic Book"/>
          <w:b/>
          <w:color w:val="000000"/>
          <w:sz w:val="28"/>
          <w:szCs w:val="28"/>
        </w:rPr>
        <w:t>2019</w:t>
      </w:r>
    </w:p>
    <w:sectPr w:rsidR="004E5D5C" w:rsidRPr="00574844" w:rsidSect="00713401">
      <w:pgSz w:w="16838" w:h="11906" w:orient="landscape"/>
      <w:pgMar w:top="426" w:right="536" w:bottom="426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D65"/>
    <w:multiLevelType w:val="hybridMultilevel"/>
    <w:tmpl w:val="222680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847"/>
    <w:multiLevelType w:val="hybridMultilevel"/>
    <w:tmpl w:val="C7B276D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60B"/>
    <w:multiLevelType w:val="multilevel"/>
    <w:tmpl w:val="22268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B0D"/>
    <w:multiLevelType w:val="hybridMultilevel"/>
    <w:tmpl w:val="505A17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5106"/>
    <w:multiLevelType w:val="hybridMultilevel"/>
    <w:tmpl w:val="393E8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6FA"/>
    <w:multiLevelType w:val="hybridMultilevel"/>
    <w:tmpl w:val="A684A05A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28A"/>
    <w:multiLevelType w:val="hybridMultilevel"/>
    <w:tmpl w:val="AAD2C40A"/>
    <w:lvl w:ilvl="0" w:tplc="01E2A5FE"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BE7DD8"/>
    <w:multiLevelType w:val="hybridMultilevel"/>
    <w:tmpl w:val="20ACD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2A4C"/>
    <w:multiLevelType w:val="hybridMultilevel"/>
    <w:tmpl w:val="BED462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5E0048"/>
    <w:multiLevelType w:val="multilevel"/>
    <w:tmpl w:val="393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B52A1"/>
    <w:multiLevelType w:val="hybridMultilevel"/>
    <w:tmpl w:val="83E0A65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23AA"/>
    <w:multiLevelType w:val="hybridMultilevel"/>
    <w:tmpl w:val="BE762F6C"/>
    <w:lvl w:ilvl="0" w:tplc="2E3278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CDC64A8"/>
    <w:multiLevelType w:val="hybridMultilevel"/>
    <w:tmpl w:val="49281A90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F190D60"/>
    <w:multiLevelType w:val="hybridMultilevel"/>
    <w:tmpl w:val="C228F586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C65"/>
    <w:multiLevelType w:val="hybridMultilevel"/>
    <w:tmpl w:val="513864DE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C90364"/>
    <w:multiLevelType w:val="hybridMultilevel"/>
    <w:tmpl w:val="11900A7A"/>
    <w:lvl w:ilvl="0" w:tplc="6734BD06">
      <w:start w:val="62"/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F"/>
    <w:rsid w:val="000118DC"/>
    <w:rsid w:val="00012199"/>
    <w:rsid w:val="00020309"/>
    <w:rsid w:val="0002794F"/>
    <w:rsid w:val="00027AA6"/>
    <w:rsid w:val="00037861"/>
    <w:rsid w:val="00044A58"/>
    <w:rsid w:val="00052366"/>
    <w:rsid w:val="00060170"/>
    <w:rsid w:val="00067CC0"/>
    <w:rsid w:val="000752AB"/>
    <w:rsid w:val="00075DD2"/>
    <w:rsid w:val="00094974"/>
    <w:rsid w:val="000B259B"/>
    <w:rsid w:val="000C1007"/>
    <w:rsid w:val="000C13D7"/>
    <w:rsid w:val="000F6324"/>
    <w:rsid w:val="00104799"/>
    <w:rsid w:val="00114E75"/>
    <w:rsid w:val="001211C8"/>
    <w:rsid w:val="00122F56"/>
    <w:rsid w:val="0013284A"/>
    <w:rsid w:val="0015361F"/>
    <w:rsid w:val="00153904"/>
    <w:rsid w:val="00162749"/>
    <w:rsid w:val="001668FB"/>
    <w:rsid w:val="001740BD"/>
    <w:rsid w:val="00174A4F"/>
    <w:rsid w:val="00180575"/>
    <w:rsid w:val="00185E05"/>
    <w:rsid w:val="001C4694"/>
    <w:rsid w:val="001C611C"/>
    <w:rsid w:val="001E3C89"/>
    <w:rsid w:val="001E7117"/>
    <w:rsid w:val="0022064E"/>
    <w:rsid w:val="0022691A"/>
    <w:rsid w:val="0023636A"/>
    <w:rsid w:val="002416BA"/>
    <w:rsid w:val="00244E3C"/>
    <w:rsid w:val="00246636"/>
    <w:rsid w:val="00250B80"/>
    <w:rsid w:val="00254D37"/>
    <w:rsid w:val="00256CF7"/>
    <w:rsid w:val="002759AE"/>
    <w:rsid w:val="00284487"/>
    <w:rsid w:val="00287065"/>
    <w:rsid w:val="00293467"/>
    <w:rsid w:val="002B3F2C"/>
    <w:rsid w:val="002C748E"/>
    <w:rsid w:val="002C7671"/>
    <w:rsid w:val="002D59DC"/>
    <w:rsid w:val="002E5101"/>
    <w:rsid w:val="002F18D4"/>
    <w:rsid w:val="002F783C"/>
    <w:rsid w:val="003002CE"/>
    <w:rsid w:val="00306806"/>
    <w:rsid w:val="0030700D"/>
    <w:rsid w:val="00313F47"/>
    <w:rsid w:val="003150F8"/>
    <w:rsid w:val="00346B73"/>
    <w:rsid w:val="00352F53"/>
    <w:rsid w:val="0035339A"/>
    <w:rsid w:val="0035786D"/>
    <w:rsid w:val="00383E72"/>
    <w:rsid w:val="0038404A"/>
    <w:rsid w:val="00393781"/>
    <w:rsid w:val="003B0B90"/>
    <w:rsid w:val="003B7EF5"/>
    <w:rsid w:val="003C72FA"/>
    <w:rsid w:val="003D469E"/>
    <w:rsid w:val="003D6338"/>
    <w:rsid w:val="003E33D1"/>
    <w:rsid w:val="003E6BCC"/>
    <w:rsid w:val="00412B42"/>
    <w:rsid w:val="00441064"/>
    <w:rsid w:val="004415D5"/>
    <w:rsid w:val="00441836"/>
    <w:rsid w:val="004420BD"/>
    <w:rsid w:val="00443F5D"/>
    <w:rsid w:val="00455864"/>
    <w:rsid w:val="00462FA6"/>
    <w:rsid w:val="00470567"/>
    <w:rsid w:val="0047075B"/>
    <w:rsid w:val="00471057"/>
    <w:rsid w:val="00480E4C"/>
    <w:rsid w:val="004A1ECD"/>
    <w:rsid w:val="004B3557"/>
    <w:rsid w:val="004C311C"/>
    <w:rsid w:val="004D756C"/>
    <w:rsid w:val="004E5D5C"/>
    <w:rsid w:val="004E69D8"/>
    <w:rsid w:val="004F6F3E"/>
    <w:rsid w:val="004F7ADB"/>
    <w:rsid w:val="00501DC1"/>
    <w:rsid w:val="00503521"/>
    <w:rsid w:val="00505D2C"/>
    <w:rsid w:val="00507813"/>
    <w:rsid w:val="00507EF1"/>
    <w:rsid w:val="005224D5"/>
    <w:rsid w:val="005401B7"/>
    <w:rsid w:val="005403CE"/>
    <w:rsid w:val="00545F23"/>
    <w:rsid w:val="005511A0"/>
    <w:rsid w:val="005525C2"/>
    <w:rsid w:val="005533BB"/>
    <w:rsid w:val="005747C3"/>
    <w:rsid w:val="00574844"/>
    <w:rsid w:val="00581A3D"/>
    <w:rsid w:val="005955A9"/>
    <w:rsid w:val="005B08B9"/>
    <w:rsid w:val="005C4DB8"/>
    <w:rsid w:val="005D7091"/>
    <w:rsid w:val="005E66F4"/>
    <w:rsid w:val="005F1E61"/>
    <w:rsid w:val="005F29D4"/>
    <w:rsid w:val="005F61A6"/>
    <w:rsid w:val="00616F8C"/>
    <w:rsid w:val="00624D35"/>
    <w:rsid w:val="00661EBD"/>
    <w:rsid w:val="00665BD6"/>
    <w:rsid w:val="0067298F"/>
    <w:rsid w:val="00680770"/>
    <w:rsid w:val="00680DB3"/>
    <w:rsid w:val="00681FF4"/>
    <w:rsid w:val="00686770"/>
    <w:rsid w:val="00687605"/>
    <w:rsid w:val="006B2A77"/>
    <w:rsid w:val="006B75E6"/>
    <w:rsid w:val="006C3E7E"/>
    <w:rsid w:val="006E386C"/>
    <w:rsid w:val="00712700"/>
    <w:rsid w:val="00713401"/>
    <w:rsid w:val="00722C5B"/>
    <w:rsid w:val="007366E7"/>
    <w:rsid w:val="007368AC"/>
    <w:rsid w:val="00742A87"/>
    <w:rsid w:val="0074352E"/>
    <w:rsid w:val="0074418B"/>
    <w:rsid w:val="00795869"/>
    <w:rsid w:val="007A0A78"/>
    <w:rsid w:val="007A3DAB"/>
    <w:rsid w:val="007B5629"/>
    <w:rsid w:val="007B64A8"/>
    <w:rsid w:val="007D501F"/>
    <w:rsid w:val="007D678B"/>
    <w:rsid w:val="007E0B27"/>
    <w:rsid w:val="007F4D12"/>
    <w:rsid w:val="008105F1"/>
    <w:rsid w:val="00812D2E"/>
    <w:rsid w:val="00845308"/>
    <w:rsid w:val="008629E4"/>
    <w:rsid w:val="00882218"/>
    <w:rsid w:val="0088471C"/>
    <w:rsid w:val="008C15E0"/>
    <w:rsid w:val="008C5DC6"/>
    <w:rsid w:val="008C69A0"/>
    <w:rsid w:val="008D08C1"/>
    <w:rsid w:val="008E75B1"/>
    <w:rsid w:val="008F6228"/>
    <w:rsid w:val="009111D9"/>
    <w:rsid w:val="00915450"/>
    <w:rsid w:val="009239A4"/>
    <w:rsid w:val="009312C3"/>
    <w:rsid w:val="009319B0"/>
    <w:rsid w:val="00936B08"/>
    <w:rsid w:val="00941126"/>
    <w:rsid w:val="009556D2"/>
    <w:rsid w:val="00956A69"/>
    <w:rsid w:val="00961C51"/>
    <w:rsid w:val="009710B5"/>
    <w:rsid w:val="00996CC4"/>
    <w:rsid w:val="009A6994"/>
    <w:rsid w:val="009C0C9D"/>
    <w:rsid w:val="009C11D2"/>
    <w:rsid w:val="009C7B97"/>
    <w:rsid w:val="009D104F"/>
    <w:rsid w:val="009D38CB"/>
    <w:rsid w:val="009E4F49"/>
    <w:rsid w:val="009F12DD"/>
    <w:rsid w:val="009F529F"/>
    <w:rsid w:val="00A00216"/>
    <w:rsid w:val="00A05C07"/>
    <w:rsid w:val="00A21341"/>
    <w:rsid w:val="00A30474"/>
    <w:rsid w:val="00A3121F"/>
    <w:rsid w:val="00A475F7"/>
    <w:rsid w:val="00A529BC"/>
    <w:rsid w:val="00A64970"/>
    <w:rsid w:val="00AB3FFB"/>
    <w:rsid w:val="00AD68E8"/>
    <w:rsid w:val="00AE09BA"/>
    <w:rsid w:val="00AE244D"/>
    <w:rsid w:val="00AE4340"/>
    <w:rsid w:val="00AF6233"/>
    <w:rsid w:val="00B00C2F"/>
    <w:rsid w:val="00B01D61"/>
    <w:rsid w:val="00B048F0"/>
    <w:rsid w:val="00B04E01"/>
    <w:rsid w:val="00B11DBB"/>
    <w:rsid w:val="00B12165"/>
    <w:rsid w:val="00B14B2F"/>
    <w:rsid w:val="00B233A0"/>
    <w:rsid w:val="00B32904"/>
    <w:rsid w:val="00B51941"/>
    <w:rsid w:val="00B56250"/>
    <w:rsid w:val="00B60C9F"/>
    <w:rsid w:val="00B65384"/>
    <w:rsid w:val="00B67712"/>
    <w:rsid w:val="00B719C8"/>
    <w:rsid w:val="00B81D3D"/>
    <w:rsid w:val="00B916CC"/>
    <w:rsid w:val="00BB026E"/>
    <w:rsid w:val="00BB273B"/>
    <w:rsid w:val="00BB2A00"/>
    <w:rsid w:val="00BB3138"/>
    <w:rsid w:val="00BB60A8"/>
    <w:rsid w:val="00BC0080"/>
    <w:rsid w:val="00BC1075"/>
    <w:rsid w:val="00BC6A8C"/>
    <w:rsid w:val="00BF74B6"/>
    <w:rsid w:val="00C065AB"/>
    <w:rsid w:val="00C128E4"/>
    <w:rsid w:val="00C1403A"/>
    <w:rsid w:val="00C2754D"/>
    <w:rsid w:val="00C3512D"/>
    <w:rsid w:val="00C35B1E"/>
    <w:rsid w:val="00C522A8"/>
    <w:rsid w:val="00C54C73"/>
    <w:rsid w:val="00C56BCE"/>
    <w:rsid w:val="00C630C9"/>
    <w:rsid w:val="00C7108D"/>
    <w:rsid w:val="00C80B94"/>
    <w:rsid w:val="00C950A7"/>
    <w:rsid w:val="00CA4CE5"/>
    <w:rsid w:val="00CA6860"/>
    <w:rsid w:val="00CB0E11"/>
    <w:rsid w:val="00CB5193"/>
    <w:rsid w:val="00CC13B5"/>
    <w:rsid w:val="00CC4E0F"/>
    <w:rsid w:val="00CC6230"/>
    <w:rsid w:val="00CD3F33"/>
    <w:rsid w:val="00CD49D6"/>
    <w:rsid w:val="00CE2385"/>
    <w:rsid w:val="00D018A2"/>
    <w:rsid w:val="00D21B3F"/>
    <w:rsid w:val="00D32B5A"/>
    <w:rsid w:val="00D56BE1"/>
    <w:rsid w:val="00D57944"/>
    <w:rsid w:val="00D637A9"/>
    <w:rsid w:val="00D6470C"/>
    <w:rsid w:val="00D715B0"/>
    <w:rsid w:val="00DA275C"/>
    <w:rsid w:val="00DA4ECD"/>
    <w:rsid w:val="00DB46B7"/>
    <w:rsid w:val="00DD68AA"/>
    <w:rsid w:val="00DE2289"/>
    <w:rsid w:val="00DE3729"/>
    <w:rsid w:val="00E15320"/>
    <w:rsid w:val="00E24CDB"/>
    <w:rsid w:val="00E34A9A"/>
    <w:rsid w:val="00E751C7"/>
    <w:rsid w:val="00E8102F"/>
    <w:rsid w:val="00E82327"/>
    <w:rsid w:val="00E9232D"/>
    <w:rsid w:val="00E94477"/>
    <w:rsid w:val="00EA2803"/>
    <w:rsid w:val="00EA2F8D"/>
    <w:rsid w:val="00EC361F"/>
    <w:rsid w:val="00EC6BFF"/>
    <w:rsid w:val="00ED7D0F"/>
    <w:rsid w:val="00EF3A86"/>
    <w:rsid w:val="00EF7477"/>
    <w:rsid w:val="00F12F5F"/>
    <w:rsid w:val="00F13E0A"/>
    <w:rsid w:val="00F25BA3"/>
    <w:rsid w:val="00F44EB5"/>
    <w:rsid w:val="00F4524A"/>
    <w:rsid w:val="00F543B1"/>
    <w:rsid w:val="00F57322"/>
    <w:rsid w:val="00F77ECD"/>
    <w:rsid w:val="00F85379"/>
    <w:rsid w:val="00FA2A15"/>
    <w:rsid w:val="00FB14D3"/>
    <w:rsid w:val="00FC3698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83794DB"/>
  <w15:chartTrackingRefBased/>
  <w15:docId w15:val="{2390CD7B-56F2-4E2D-9DFC-B652F93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075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12D2E"/>
    <w:pPr>
      <w:keepNext/>
      <w:outlineLvl w:val="0"/>
    </w:pPr>
    <w:rPr>
      <w:b/>
      <w:bCs/>
      <w:sz w:val="22"/>
      <w:lang w:val="fr-FR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B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7D0F"/>
    <w:rPr>
      <w:color w:val="0000FF"/>
      <w:u w:val="single"/>
    </w:rPr>
  </w:style>
  <w:style w:type="paragraph" w:styleId="Sprechblasentext">
    <w:name w:val="Balloon Text"/>
    <w:basedOn w:val="Standard"/>
    <w:semiHidden/>
    <w:rsid w:val="009556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F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zpriller">
    <w:name w:val="gzpriller"/>
    <w:semiHidden/>
    <w:rsid w:val="00AB3FFB"/>
    <w:rPr>
      <w:rFonts w:ascii="Arial" w:hAnsi="Arial" w:cs="Arial"/>
      <w:color w:val="auto"/>
      <w:sz w:val="20"/>
      <w:szCs w:val="20"/>
    </w:rPr>
  </w:style>
  <w:style w:type="character" w:customStyle="1" w:styleId="BesuchterHyperlink">
    <w:name w:val="BesuchterHyperlink"/>
    <w:rsid w:val="00AB3FFB"/>
    <w:rPr>
      <w:color w:val="800080"/>
      <w:u w:val="single"/>
    </w:rPr>
  </w:style>
  <w:style w:type="character" w:styleId="Kommentarzeichen">
    <w:name w:val="annotation reference"/>
    <w:semiHidden/>
    <w:rsid w:val="00F25BA3"/>
    <w:rPr>
      <w:sz w:val="16"/>
      <w:szCs w:val="16"/>
    </w:rPr>
  </w:style>
  <w:style w:type="paragraph" w:styleId="Kommentartext">
    <w:name w:val="annotation text"/>
    <w:basedOn w:val="Standard"/>
    <w:semiHidden/>
    <w:rsid w:val="00F25BA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25BA3"/>
    <w:rPr>
      <w:b/>
      <w:bCs/>
    </w:rPr>
  </w:style>
  <w:style w:type="paragraph" w:customStyle="1" w:styleId="ARGEBriefBlock">
    <w:name w:val="ARGE Brief Block"/>
    <w:basedOn w:val="Standard"/>
    <w:rsid w:val="00507813"/>
    <w:pPr>
      <w:jc w:val="both"/>
    </w:pPr>
    <w:rPr>
      <w:rFonts w:ascii="Arial" w:hAnsi="Arial"/>
    </w:rPr>
  </w:style>
  <w:style w:type="character" w:styleId="HTMLZitat">
    <w:name w:val="HTML Cite"/>
    <w:uiPriority w:val="99"/>
    <w:unhideWhenUsed/>
    <w:rsid w:val="008629E4"/>
    <w:rPr>
      <w:i/>
      <w:iCs/>
    </w:rPr>
  </w:style>
  <w:style w:type="character" w:customStyle="1" w:styleId="berschrift2Zchn">
    <w:name w:val="Überschrift 2 Zchn"/>
    <w:link w:val="berschrift2"/>
    <w:rsid w:val="00BB27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312C3"/>
    <w:pPr>
      <w:spacing w:before="100" w:beforeAutospacing="1" w:after="119"/>
    </w:pPr>
  </w:style>
  <w:style w:type="character" w:styleId="Fett">
    <w:name w:val="Strong"/>
    <w:uiPriority w:val="22"/>
    <w:qFormat/>
    <w:rsid w:val="00D6470C"/>
    <w:rPr>
      <w:b/>
      <w:bCs/>
    </w:rPr>
  </w:style>
  <w:style w:type="character" w:styleId="NichtaufgelsteErwhnung">
    <w:name w:val="Unresolved Mention"/>
    <w:uiPriority w:val="99"/>
    <w:semiHidden/>
    <w:unhideWhenUsed/>
    <w:rsid w:val="009C7B9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D104F"/>
  </w:style>
  <w:style w:type="paragraph" w:styleId="Listenabsatz">
    <w:name w:val="List Paragraph"/>
    <w:basedOn w:val="Standard"/>
    <w:uiPriority w:val="34"/>
    <w:qFormat/>
    <w:rsid w:val="00F8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9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ge.krankenhausseelsorge@elkb.de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microsoft.com/office/2007/relationships/hdphoto" Target="media/hdphoto1.wd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D113-4577-4610-A244-4A22404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„Unter Resilienz wird die Fähigkeit ver¬standen, schwierige Lebenssituationen unbeschadet zu überstehen</vt:lpstr>
    </vt:vector>
  </TitlesOfParts>
  <Company>BKH GZ</Company>
  <LinksUpToDate>false</LinksUpToDate>
  <CharactersWithSpaces>4981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mailto:arge.krankenhausseelsorge@elkb.de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http://www.lizzy-aumeier.de/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„Unter Resilienz wird die Fähigkeit ver¬standen, schwierige Lebenssituationen unbeschadet zu überstehen</dc:title>
  <dc:subject/>
  <dc:creator>gzpriller</dc:creator>
  <cp:keywords/>
  <cp:lastModifiedBy>Andrea Priller</cp:lastModifiedBy>
  <cp:revision>5</cp:revision>
  <cp:lastPrinted>2018-06-26T06:25:00Z</cp:lastPrinted>
  <dcterms:created xsi:type="dcterms:W3CDTF">2019-06-17T14:29:00Z</dcterms:created>
  <dcterms:modified xsi:type="dcterms:W3CDTF">2019-06-17T15:51:00Z</dcterms:modified>
</cp:coreProperties>
</file>